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CEF96" w14:textId="77777777" w:rsidR="00246937" w:rsidRPr="00CE13BE" w:rsidRDefault="00246937" w:rsidP="00CE1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b/>
          <w:color w:val="212121"/>
          <w:sz w:val="28"/>
          <w:lang w:val="fr-FR"/>
        </w:rPr>
      </w:pPr>
      <w:r w:rsidRPr="00CE13BE">
        <w:rPr>
          <w:rFonts w:eastAsia="Times New Roman" w:cs="Courier New"/>
          <w:b/>
          <w:color w:val="212121"/>
          <w:sz w:val="28"/>
          <w:lang w:val="fr-FR"/>
        </w:rPr>
        <w:t>ANNONCE:</w:t>
      </w:r>
    </w:p>
    <w:p w14:paraId="12B67623" w14:textId="193EDE9E" w:rsidR="007B5A27" w:rsidRPr="00246937" w:rsidRDefault="007B5A27" w:rsidP="00CE1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color w:val="212121"/>
          <w:lang w:val="fr-FR"/>
        </w:rPr>
      </w:pPr>
      <w:r w:rsidRPr="00CE13BE">
        <w:rPr>
          <w:rFonts w:eastAsia="Times New Roman" w:cs="Courier New"/>
          <w:b/>
          <w:color w:val="212121"/>
          <w:sz w:val="28"/>
          <w:lang w:val="fr-FR"/>
        </w:rPr>
        <w:t>Identification d’une o</w:t>
      </w:r>
      <w:r w:rsidR="00246937" w:rsidRPr="00CE13BE">
        <w:rPr>
          <w:rFonts w:eastAsia="Times New Roman" w:cs="Courier New"/>
          <w:b/>
          <w:color w:val="212121"/>
          <w:sz w:val="28"/>
          <w:lang w:val="fr-FR"/>
        </w:rPr>
        <w:t xml:space="preserve">rganisation </w:t>
      </w:r>
      <w:r w:rsidRPr="00CE13BE">
        <w:rPr>
          <w:rFonts w:eastAsia="Times New Roman" w:cs="Courier New"/>
          <w:b/>
          <w:color w:val="212121"/>
          <w:sz w:val="28"/>
          <w:lang w:val="fr-FR"/>
        </w:rPr>
        <w:t>pour héberger le</w:t>
      </w:r>
      <w:r w:rsidR="00246937" w:rsidRPr="00CE13BE">
        <w:rPr>
          <w:rFonts w:eastAsia="Times New Roman" w:cs="Courier New"/>
          <w:b/>
          <w:color w:val="212121"/>
          <w:sz w:val="28"/>
          <w:lang w:val="fr-FR"/>
        </w:rPr>
        <w:t xml:space="preserve"> mécanisme de </w:t>
      </w:r>
      <w:r w:rsidRPr="00CE13BE">
        <w:rPr>
          <w:rFonts w:eastAsia="Times New Roman" w:cs="Courier New"/>
          <w:b/>
          <w:color w:val="212121"/>
          <w:sz w:val="28"/>
          <w:lang w:val="fr-FR"/>
        </w:rPr>
        <w:t>micro-financement  li</w:t>
      </w:r>
      <w:r w:rsidR="00A761CF" w:rsidRPr="00CE13BE">
        <w:rPr>
          <w:rFonts w:eastAsia="Times New Roman" w:cs="Courier New"/>
          <w:b/>
          <w:color w:val="212121"/>
          <w:sz w:val="28"/>
          <w:lang w:val="fr-FR"/>
        </w:rPr>
        <w:t>é</w:t>
      </w:r>
      <w:r w:rsidRPr="00CE13BE">
        <w:rPr>
          <w:rFonts w:eastAsia="Times New Roman" w:cs="Courier New"/>
          <w:b/>
          <w:color w:val="212121"/>
          <w:sz w:val="28"/>
          <w:lang w:val="fr-FR"/>
        </w:rPr>
        <w:t xml:space="preserve"> au</w:t>
      </w:r>
      <w:r w:rsidR="00246937" w:rsidRPr="00CE13BE">
        <w:rPr>
          <w:rFonts w:eastAsia="Times New Roman" w:cs="Courier New"/>
          <w:b/>
          <w:color w:val="212121"/>
          <w:sz w:val="28"/>
          <w:lang w:val="fr-FR"/>
        </w:rPr>
        <w:t xml:space="preserve"> GFF et </w:t>
      </w:r>
      <w:r w:rsidRPr="00CE13BE">
        <w:rPr>
          <w:rFonts w:eastAsia="Times New Roman" w:cs="Courier New"/>
          <w:b/>
          <w:color w:val="212121"/>
          <w:sz w:val="28"/>
          <w:lang w:val="fr-FR"/>
        </w:rPr>
        <w:t>à la sant</w:t>
      </w:r>
      <w:r w:rsidR="00A761CF" w:rsidRPr="00CE13BE">
        <w:rPr>
          <w:rFonts w:eastAsia="Times New Roman" w:cs="Courier New"/>
          <w:b/>
          <w:color w:val="212121"/>
          <w:sz w:val="28"/>
          <w:lang w:val="fr-FR"/>
        </w:rPr>
        <w:t>é</w:t>
      </w:r>
      <w:r w:rsidRPr="00CE13BE">
        <w:rPr>
          <w:rFonts w:eastAsia="Times New Roman" w:cs="Courier New"/>
          <w:b/>
          <w:color w:val="212121"/>
          <w:sz w:val="28"/>
          <w:lang w:val="fr-FR"/>
        </w:rPr>
        <w:t xml:space="preserve"> des femmes, enfants et adolescents</w:t>
      </w:r>
    </w:p>
    <w:p w14:paraId="095636F4" w14:textId="6F9CD513" w:rsidR="007B5A27" w:rsidRPr="00246937" w:rsidRDefault="007B5A27" w:rsidP="00CE1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color w:val="212121"/>
          <w:lang w:val="fr-FR"/>
        </w:rPr>
      </w:pPr>
      <w:r w:rsidRPr="00FC425C">
        <w:rPr>
          <w:rFonts w:eastAsia="Times New Roman" w:cs="Courier New"/>
          <w:color w:val="212121"/>
          <w:lang w:val="fr-FR"/>
        </w:rPr>
        <w:t xml:space="preserve">Pour </w:t>
      </w:r>
      <w:r w:rsidR="00523BD1">
        <w:rPr>
          <w:rFonts w:eastAsia="Times New Roman" w:cs="Courier New"/>
          <w:color w:val="212121"/>
          <w:lang w:val="fr-FR"/>
        </w:rPr>
        <w:t>soutenir</w:t>
      </w:r>
      <w:r w:rsidRPr="00FC425C">
        <w:rPr>
          <w:rFonts w:eastAsia="Times New Roman" w:cs="Courier New"/>
          <w:color w:val="212121"/>
          <w:lang w:val="fr-FR"/>
        </w:rPr>
        <w:t xml:space="preserve"> </w:t>
      </w:r>
      <w:r w:rsidR="00246937" w:rsidRPr="00246937">
        <w:rPr>
          <w:rFonts w:eastAsia="Times New Roman" w:cs="Courier New"/>
          <w:color w:val="212121"/>
          <w:lang w:val="fr-FR"/>
        </w:rPr>
        <w:t>l'engagement, l'alignement et le plaidoyer coordonné de la société civile pour accroître les ressources, améliorer les politiques et renforcer la responsabilisation</w:t>
      </w:r>
    </w:p>
    <w:p w14:paraId="4B86EDCE" w14:textId="77777777" w:rsidR="00246937" w:rsidRPr="00CE13BE" w:rsidRDefault="00246937" w:rsidP="00CE1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color w:val="212121"/>
          <w:sz w:val="16"/>
          <w:szCs w:val="16"/>
          <w:lang w:val="fr-FR"/>
        </w:rPr>
      </w:pPr>
      <w:r w:rsidRPr="00CE13BE">
        <w:rPr>
          <w:rFonts w:eastAsia="Times New Roman" w:cs="Courier New"/>
          <w:color w:val="212121"/>
          <w:sz w:val="16"/>
          <w:szCs w:val="16"/>
          <w:lang w:val="fr-FR"/>
        </w:rPr>
        <w:t>* Mécanisme de financement mondial (GFF); Santé des femmes, des enfants et des adolescents</w:t>
      </w:r>
    </w:p>
    <w:p w14:paraId="125DD666" w14:textId="77777777" w:rsidR="00246937" w:rsidRPr="00246937" w:rsidRDefault="00246937" w:rsidP="00CE1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lang w:val="fr-FR"/>
        </w:rPr>
      </w:pPr>
    </w:p>
    <w:p w14:paraId="34F6C35F" w14:textId="1B273DAE" w:rsidR="00246937" w:rsidRPr="00FC425C" w:rsidRDefault="00246937" w:rsidP="00CE1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lang w:val="fr-FR"/>
        </w:rPr>
      </w:pPr>
      <w:r w:rsidRPr="00246937">
        <w:rPr>
          <w:rFonts w:eastAsia="Times New Roman" w:cs="Courier New"/>
          <w:color w:val="212121"/>
          <w:lang w:val="fr-FR"/>
        </w:rPr>
        <w:t xml:space="preserve">Le Groupe </w:t>
      </w:r>
      <w:r w:rsidR="007B5A27" w:rsidRPr="00FC425C">
        <w:rPr>
          <w:rFonts w:eastAsia="Times New Roman" w:cs="Courier New"/>
          <w:color w:val="212121"/>
          <w:lang w:val="fr-FR"/>
        </w:rPr>
        <w:t xml:space="preserve">de </w:t>
      </w:r>
      <w:r w:rsidRPr="00246937">
        <w:rPr>
          <w:rFonts w:eastAsia="Times New Roman" w:cs="Courier New"/>
          <w:color w:val="212121"/>
          <w:lang w:val="fr-FR"/>
        </w:rPr>
        <w:t xml:space="preserve"> coordination de la société civile pour le Mécanisme de financement mondial (GFF), </w:t>
      </w:r>
      <w:r w:rsidR="00B51A77">
        <w:rPr>
          <w:rFonts w:eastAsia="Times New Roman" w:cs="Courier New"/>
          <w:color w:val="212121"/>
          <w:lang w:val="fr-FR"/>
        </w:rPr>
        <w:t>hé</w:t>
      </w:r>
      <w:r w:rsidR="007B5A27" w:rsidRPr="00FC425C">
        <w:rPr>
          <w:rFonts w:eastAsia="Times New Roman" w:cs="Courier New"/>
          <w:color w:val="212121"/>
          <w:lang w:val="fr-FR"/>
        </w:rPr>
        <w:t>berg</w:t>
      </w:r>
      <w:r w:rsidR="00A761CF">
        <w:rPr>
          <w:rFonts w:eastAsia="Times New Roman" w:cs="Courier New"/>
          <w:color w:val="212121"/>
          <w:lang w:val="fr-FR"/>
        </w:rPr>
        <w:t>é</w:t>
      </w:r>
      <w:r w:rsidR="007B5A27" w:rsidRPr="00FC425C">
        <w:rPr>
          <w:rFonts w:eastAsia="Times New Roman" w:cs="Courier New"/>
          <w:color w:val="212121"/>
          <w:lang w:val="fr-FR"/>
        </w:rPr>
        <w:t xml:space="preserve"> </w:t>
      </w:r>
      <w:r w:rsidRPr="00246937">
        <w:rPr>
          <w:rFonts w:eastAsia="Times New Roman" w:cs="Courier New"/>
          <w:color w:val="212121"/>
          <w:lang w:val="fr-FR"/>
        </w:rPr>
        <w:t>par le Partenariat pour la santé des mères, des nouveau-nés et des enfants (PMNCH), est heureux d'annoncer la création d'un nouveau mécanisme de micro</w:t>
      </w:r>
      <w:r w:rsidR="00523BD1">
        <w:rPr>
          <w:rFonts w:eastAsia="Times New Roman" w:cs="Courier New"/>
          <w:color w:val="212121"/>
          <w:lang w:val="fr-FR"/>
        </w:rPr>
        <w:t>-</w:t>
      </w:r>
      <w:r w:rsidRPr="00246937">
        <w:rPr>
          <w:rFonts w:eastAsia="Times New Roman" w:cs="Courier New"/>
          <w:color w:val="212121"/>
          <w:lang w:val="fr-FR"/>
        </w:rPr>
        <w:t xml:space="preserve">financement visant à améliorer </w:t>
      </w:r>
      <w:r w:rsidR="007B5A27" w:rsidRPr="00FC425C">
        <w:rPr>
          <w:rFonts w:eastAsia="Times New Roman" w:cs="Courier New"/>
          <w:color w:val="212121"/>
          <w:lang w:val="fr-FR"/>
        </w:rPr>
        <w:t>la santé des femmes, d</w:t>
      </w:r>
      <w:r w:rsidRPr="00246937">
        <w:rPr>
          <w:rFonts w:eastAsia="Times New Roman" w:cs="Courier New"/>
          <w:color w:val="212121"/>
          <w:lang w:val="fr-FR"/>
        </w:rPr>
        <w:t xml:space="preserve">es enfants, </w:t>
      </w:r>
      <w:r w:rsidR="007B5A27" w:rsidRPr="00FC425C">
        <w:rPr>
          <w:rFonts w:eastAsia="Times New Roman" w:cs="Courier New"/>
          <w:color w:val="212121"/>
          <w:lang w:val="fr-FR"/>
        </w:rPr>
        <w:t xml:space="preserve">et des jeunes </w:t>
      </w:r>
      <w:r w:rsidRPr="00246937">
        <w:rPr>
          <w:rFonts w:eastAsia="Times New Roman" w:cs="Courier New"/>
          <w:color w:val="212121"/>
          <w:lang w:val="fr-FR"/>
        </w:rPr>
        <w:t xml:space="preserve">en soutenant </w:t>
      </w:r>
      <w:r w:rsidR="007B5A27" w:rsidRPr="00FC425C">
        <w:rPr>
          <w:rFonts w:eastAsia="Times New Roman" w:cs="Courier New"/>
          <w:color w:val="212121"/>
          <w:lang w:val="fr-FR"/>
        </w:rPr>
        <w:t>une meilleure coordination de la</w:t>
      </w:r>
      <w:r w:rsidRPr="00246937">
        <w:rPr>
          <w:rFonts w:eastAsia="Times New Roman" w:cs="Courier New"/>
          <w:color w:val="212121"/>
          <w:lang w:val="fr-FR"/>
        </w:rPr>
        <w:t xml:space="preserve"> société civile (</w:t>
      </w:r>
      <w:r w:rsidR="00CF174B" w:rsidRPr="00FC425C">
        <w:rPr>
          <w:rFonts w:eastAsia="Times New Roman" w:cs="Courier New"/>
          <w:color w:val="212121"/>
          <w:lang w:val="fr-FR"/>
        </w:rPr>
        <w:t>SC</w:t>
      </w:r>
      <w:r w:rsidRPr="00246937">
        <w:rPr>
          <w:rFonts w:eastAsia="Times New Roman" w:cs="Courier New"/>
          <w:color w:val="212121"/>
          <w:lang w:val="fr-FR"/>
        </w:rPr>
        <w:t xml:space="preserve">) </w:t>
      </w:r>
      <w:r w:rsidR="007B5A27" w:rsidRPr="00FC425C">
        <w:rPr>
          <w:rFonts w:eastAsia="Times New Roman" w:cs="Courier New"/>
          <w:color w:val="212121"/>
          <w:lang w:val="fr-FR"/>
        </w:rPr>
        <w:t xml:space="preserve">pour un </w:t>
      </w:r>
      <w:r w:rsidRPr="00246937">
        <w:rPr>
          <w:rFonts w:eastAsia="Times New Roman" w:cs="Courier New"/>
          <w:color w:val="212121"/>
          <w:lang w:val="fr-FR"/>
        </w:rPr>
        <w:t>engage</w:t>
      </w:r>
      <w:r w:rsidR="00F431A6">
        <w:rPr>
          <w:rFonts w:eastAsia="Times New Roman" w:cs="Courier New"/>
          <w:color w:val="212121"/>
          <w:lang w:val="fr-FR"/>
        </w:rPr>
        <w:t>ment</w:t>
      </w:r>
      <w:r w:rsidRPr="00246937">
        <w:rPr>
          <w:rFonts w:eastAsia="Times New Roman" w:cs="Courier New"/>
          <w:color w:val="212121"/>
          <w:lang w:val="fr-FR"/>
        </w:rPr>
        <w:t xml:space="preserve"> </w:t>
      </w:r>
      <w:r w:rsidR="007B5A27" w:rsidRPr="00FC425C">
        <w:rPr>
          <w:rFonts w:eastAsia="Times New Roman" w:cs="Courier New"/>
          <w:color w:val="212121"/>
          <w:lang w:val="fr-FR"/>
        </w:rPr>
        <w:t xml:space="preserve">plus efficace </w:t>
      </w:r>
      <w:r w:rsidRPr="00246937">
        <w:rPr>
          <w:rFonts w:eastAsia="Times New Roman" w:cs="Courier New"/>
          <w:color w:val="212121"/>
          <w:lang w:val="fr-FR"/>
        </w:rPr>
        <w:t>dans les processus</w:t>
      </w:r>
      <w:r w:rsidR="007B5A27" w:rsidRPr="00FC425C">
        <w:rPr>
          <w:rFonts w:eastAsia="Times New Roman" w:cs="Courier New"/>
          <w:color w:val="212121"/>
          <w:lang w:val="fr-FR"/>
        </w:rPr>
        <w:t xml:space="preserve"> et programmes nationaux – ceci</w:t>
      </w:r>
      <w:r w:rsidRPr="00246937">
        <w:rPr>
          <w:rFonts w:eastAsia="Times New Roman" w:cs="Courier New"/>
          <w:color w:val="212121"/>
          <w:lang w:val="fr-FR"/>
        </w:rPr>
        <w:t xml:space="preserve"> avec un accent particulier sur le</w:t>
      </w:r>
      <w:r w:rsidR="007B5A27" w:rsidRPr="00FC425C">
        <w:rPr>
          <w:rFonts w:eastAsia="Times New Roman" w:cs="Courier New"/>
          <w:color w:val="212121"/>
          <w:lang w:val="fr-FR"/>
        </w:rPr>
        <w:t>s</w:t>
      </w:r>
      <w:r w:rsidRPr="00246937">
        <w:rPr>
          <w:rFonts w:eastAsia="Times New Roman" w:cs="Courier New"/>
          <w:color w:val="212121"/>
          <w:lang w:val="fr-FR"/>
        </w:rPr>
        <w:t xml:space="preserve"> </w:t>
      </w:r>
      <w:r w:rsidR="007B5A27" w:rsidRPr="00FC425C">
        <w:rPr>
          <w:rFonts w:eastAsia="Times New Roman" w:cs="Courier New"/>
          <w:color w:val="212121"/>
          <w:lang w:val="fr-FR"/>
        </w:rPr>
        <w:t xml:space="preserve">pays du </w:t>
      </w:r>
      <w:r w:rsidRPr="00246937">
        <w:rPr>
          <w:rFonts w:eastAsia="Times New Roman" w:cs="Courier New"/>
          <w:color w:val="212121"/>
          <w:lang w:val="fr-FR"/>
        </w:rPr>
        <w:t>GFF.</w:t>
      </w:r>
    </w:p>
    <w:p w14:paraId="79B1F5D0" w14:textId="77777777" w:rsidR="007B5A27" w:rsidRPr="00246937" w:rsidRDefault="007B5A27" w:rsidP="00CE1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lang w:val="fr-FR"/>
        </w:rPr>
      </w:pPr>
      <w:bookmarkStart w:id="0" w:name="_GoBack"/>
      <w:bookmarkEnd w:id="0"/>
    </w:p>
    <w:p w14:paraId="3B3038C1" w14:textId="39BF0E8D" w:rsidR="00246937" w:rsidRPr="00FC425C" w:rsidRDefault="00246937" w:rsidP="00CE1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lang w:val="fr-FR"/>
        </w:rPr>
      </w:pPr>
      <w:r w:rsidRPr="00246937">
        <w:rPr>
          <w:rFonts w:eastAsia="Times New Roman" w:cs="Courier New"/>
          <w:color w:val="212121"/>
          <w:lang w:val="fr-FR"/>
        </w:rPr>
        <w:t xml:space="preserve">Un organisme </w:t>
      </w:r>
      <w:r w:rsidR="007B5A27" w:rsidRPr="00246937">
        <w:rPr>
          <w:rFonts w:eastAsia="Times New Roman" w:cs="Courier New"/>
          <w:color w:val="212121"/>
          <w:lang w:val="fr-FR"/>
        </w:rPr>
        <w:t xml:space="preserve">a été identifié </w:t>
      </w:r>
      <w:r w:rsidR="007B5A27" w:rsidRPr="00FC425C">
        <w:rPr>
          <w:rFonts w:eastAsia="Times New Roman" w:cs="Courier New"/>
          <w:color w:val="212121"/>
          <w:lang w:val="fr-FR"/>
        </w:rPr>
        <w:t>pour héberger le</w:t>
      </w:r>
      <w:r w:rsidRPr="00246937">
        <w:rPr>
          <w:rFonts w:eastAsia="Times New Roman" w:cs="Courier New"/>
          <w:color w:val="212121"/>
          <w:lang w:val="fr-FR"/>
        </w:rPr>
        <w:t xml:space="preserve"> Mécanisme </w:t>
      </w:r>
      <w:r w:rsidR="007B5A27" w:rsidRPr="00FC425C">
        <w:rPr>
          <w:rFonts w:eastAsia="Times New Roman" w:cs="Courier New"/>
          <w:color w:val="212121"/>
          <w:lang w:val="fr-FR"/>
        </w:rPr>
        <w:t>de micro</w:t>
      </w:r>
      <w:r w:rsidR="009B5BA6">
        <w:rPr>
          <w:rFonts w:eastAsia="Times New Roman" w:cs="Courier New"/>
          <w:color w:val="212121"/>
          <w:lang w:val="fr-FR"/>
        </w:rPr>
        <w:t>-</w:t>
      </w:r>
      <w:r w:rsidR="007B5A27" w:rsidRPr="00FC425C">
        <w:rPr>
          <w:rFonts w:eastAsia="Times New Roman" w:cs="Courier New"/>
          <w:color w:val="212121"/>
          <w:lang w:val="fr-FR"/>
        </w:rPr>
        <w:t>financement</w:t>
      </w:r>
      <w:r w:rsidRPr="00246937">
        <w:rPr>
          <w:rFonts w:eastAsia="Times New Roman" w:cs="Courier New"/>
          <w:color w:val="212121"/>
          <w:lang w:val="fr-FR"/>
        </w:rPr>
        <w:t xml:space="preserve"> </w:t>
      </w:r>
      <w:r w:rsidR="00A761CF">
        <w:rPr>
          <w:rFonts w:eastAsia="Times New Roman" w:cs="Courier New"/>
          <w:color w:val="212121"/>
          <w:lang w:val="fr-FR"/>
        </w:rPr>
        <w:t>à</w:t>
      </w:r>
      <w:r w:rsidR="007B5A27" w:rsidRPr="00FC425C">
        <w:rPr>
          <w:rFonts w:eastAsia="Times New Roman" w:cs="Courier New"/>
          <w:color w:val="212121"/>
          <w:lang w:val="fr-FR"/>
        </w:rPr>
        <w:t xml:space="preserve"> travers </w:t>
      </w:r>
      <w:r w:rsidRPr="00246937">
        <w:rPr>
          <w:rFonts w:eastAsia="Times New Roman" w:cs="Courier New"/>
          <w:color w:val="212121"/>
          <w:lang w:val="fr-FR"/>
        </w:rPr>
        <w:t xml:space="preserve">un processus d’appel d’offres concurrentiel. </w:t>
      </w:r>
      <w:hyperlink r:id="rId6" w:history="1">
        <w:r w:rsidR="00CE13BE" w:rsidRPr="00F431A6">
          <w:rPr>
            <w:rStyle w:val="Hyperlink"/>
            <w:rFonts w:ascii="Calibri" w:hAnsi="Calibri" w:cs="Calibri"/>
            <w:b/>
            <w:bCs/>
            <w:lang w:val="fr-FR"/>
          </w:rPr>
          <w:t xml:space="preserve">Management Sciences for </w:t>
        </w:r>
        <w:proofErr w:type="spellStart"/>
        <w:r w:rsidR="00CE13BE" w:rsidRPr="00F431A6">
          <w:rPr>
            <w:rStyle w:val="Hyperlink"/>
            <w:rFonts w:ascii="Calibri" w:hAnsi="Calibri" w:cs="Calibri"/>
            <w:b/>
            <w:bCs/>
            <w:lang w:val="fr-FR"/>
          </w:rPr>
          <w:t>Health</w:t>
        </w:r>
        <w:proofErr w:type="spellEnd"/>
        <w:r w:rsidR="00CE13BE" w:rsidRPr="00F431A6">
          <w:rPr>
            <w:rStyle w:val="Hyperlink"/>
            <w:rFonts w:ascii="Calibri" w:hAnsi="Calibri" w:cs="Calibri"/>
            <w:b/>
            <w:bCs/>
            <w:lang w:val="fr-FR"/>
          </w:rPr>
          <w:t xml:space="preserve"> (MSH),</w:t>
        </w:r>
      </w:hyperlink>
      <w:r w:rsidR="00CE13BE" w:rsidRPr="00F431A6">
        <w:rPr>
          <w:rFonts w:ascii="Calibri" w:hAnsi="Calibri" w:cs="Calibri"/>
          <w:b/>
          <w:bCs/>
          <w:color w:val="263238"/>
          <w:lang w:val="fr-FR"/>
        </w:rPr>
        <w:t xml:space="preserve"> </w:t>
      </w:r>
      <w:r w:rsidRPr="00246937">
        <w:rPr>
          <w:rFonts w:eastAsia="Times New Roman" w:cs="Courier New"/>
          <w:color w:val="212121"/>
          <w:lang w:val="fr-FR"/>
        </w:rPr>
        <w:t>une organisation mondiale à but non lucratif qui travaille avec les pays et les communautés pour mettre en place des systèmes de santé solides, résilients et durables, capables de fournir un accès équitable et abordable à des services de santé de haute qualité pour tous ceux qu</w:t>
      </w:r>
      <w:r w:rsidR="00CF174B" w:rsidRPr="00FC425C">
        <w:rPr>
          <w:rFonts w:eastAsia="Times New Roman" w:cs="Courier New"/>
          <w:color w:val="212121"/>
          <w:lang w:val="fr-FR"/>
        </w:rPr>
        <w:t>i en ont besoin</w:t>
      </w:r>
      <w:r w:rsidR="00F431A6">
        <w:rPr>
          <w:rFonts w:eastAsia="Times New Roman" w:cs="Courier New"/>
          <w:color w:val="212121"/>
          <w:lang w:val="fr-FR"/>
        </w:rPr>
        <w:t>,</w:t>
      </w:r>
      <w:r w:rsidR="00CF174B" w:rsidRPr="00FC425C">
        <w:rPr>
          <w:rFonts w:eastAsia="Times New Roman" w:cs="Courier New"/>
          <w:color w:val="212121"/>
          <w:lang w:val="fr-FR"/>
        </w:rPr>
        <w:t xml:space="preserve"> a été retenu. </w:t>
      </w:r>
      <w:r w:rsidRPr="00246937">
        <w:rPr>
          <w:rFonts w:eastAsia="Times New Roman" w:cs="Courier New"/>
          <w:color w:val="212121"/>
          <w:lang w:val="fr-FR"/>
        </w:rPr>
        <w:t xml:space="preserve"> Le PMNCH est ravi </w:t>
      </w:r>
      <w:r w:rsidR="00671CE8">
        <w:rPr>
          <w:rFonts w:eastAsia="Times New Roman" w:cs="Courier New"/>
          <w:color w:val="212121"/>
          <w:lang w:val="fr-FR"/>
        </w:rPr>
        <w:t>d’avoir</w:t>
      </w:r>
      <w:r w:rsidRPr="00246937">
        <w:rPr>
          <w:rFonts w:eastAsia="Times New Roman" w:cs="Courier New"/>
          <w:color w:val="212121"/>
          <w:lang w:val="fr-FR"/>
        </w:rPr>
        <w:t xml:space="preserve"> </w:t>
      </w:r>
      <w:r w:rsidR="00671CE8" w:rsidRPr="00246937">
        <w:rPr>
          <w:rFonts w:eastAsia="Times New Roman" w:cs="Courier New"/>
          <w:color w:val="212121"/>
          <w:lang w:val="fr-FR"/>
        </w:rPr>
        <w:t>MSH</w:t>
      </w:r>
      <w:r w:rsidR="00671CE8">
        <w:rPr>
          <w:rFonts w:eastAsia="Times New Roman" w:cs="Courier New"/>
          <w:color w:val="212121"/>
          <w:lang w:val="fr-FR"/>
        </w:rPr>
        <w:t>, avec son</w:t>
      </w:r>
      <w:r w:rsidR="00671CE8" w:rsidRPr="00246937">
        <w:rPr>
          <w:rFonts w:eastAsia="Times New Roman" w:cs="Courier New"/>
          <w:color w:val="212121"/>
          <w:lang w:val="fr-FR"/>
        </w:rPr>
        <w:t xml:space="preserve"> </w:t>
      </w:r>
      <w:r w:rsidRPr="00246937">
        <w:rPr>
          <w:rFonts w:eastAsia="Times New Roman" w:cs="Courier New"/>
          <w:color w:val="212121"/>
          <w:lang w:val="fr-FR"/>
        </w:rPr>
        <w:t xml:space="preserve">leadership et </w:t>
      </w:r>
      <w:r w:rsidR="00671CE8">
        <w:rPr>
          <w:rFonts w:eastAsia="Times New Roman" w:cs="Courier New"/>
          <w:color w:val="212121"/>
          <w:lang w:val="fr-FR"/>
        </w:rPr>
        <w:t xml:space="preserve">son </w:t>
      </w:r>
      <w:r w:rsidR="00671CE8" w:rsidRPr="00246937">
        <w:rPr>
          <w:rFonts w:eastAsia="Times New Roman" w:cs="Courier New"/>
          <w:color w:val="212121"/>
          <w:lang w:val="fr-FR"/>
        </w:rPr>
        <w:t>expérience</w:t>
      </w:r>
      <w:r w:rsidR="00671CE8">
        <w:rPr>
          <w:rFonts w:eastAsia="Times New Roman" w:cs="Courier New"/>
          <w:color w:val="212121"/>
          <w:lang w:val="fr-FR"/>
        </w:rPr>
        <w:t>,</w:t>
      </w:r>
      <w:r w:rsidR="00671CE8" w:rsidRPr="00246937">
        <w:rPr>
          <w:rFonts w:eastAsia="Times New Roman" w:cs="Courier New"/>
          <w:color w:val="212121"/>
          <w:lang w:val="fr-FR"/>
        </w:rPr>
        <w:t xml:space="preserve"> </w:t>
      </w:r>
      <w:r w:rsidR="00671CE8">
        <w:rPr>
          <w:rFonts w:eastAsia="Times New Roman" w:cs="Courier New"/>
          <w:color w:val="212121"/>
          <w:lang w:val="fr-FR"/>
        </w:rPr>
        <w:t>en tant que</w:t>
      </w:r>
      <w:r w:rsidR="006A6C9E" w:rsidRPr="00246937">
        <w:rPr>
          <w:rFonts w:eastAsia="Times New Roman" w:cs="Courier New"/>
          <w:color w:val="212121"/>
          <w:lang w:val="fr-FR"/>
        </w:rPr>
        <w:t xml:space="preserve"> </w:t>
      </w:r>
      <w:r w:rsidR="00671CE8" w:rsidRPr="00246937">
        <w:rPr>
          <w:rFonts w:eastAsia="Times New Roman" w:cs="Courier New"/>
          <w:color w:val="212121"/>
          <w:lang w:val="fr-FR"/>
        </w:rPr>
        <w:t>part</w:t>
      </w:r>
      <w:r w:rsidR="00671CE8">
        <w:rPr>
          <w:rFonts w:eastAsia="Times New Roman" w:cs="Courier New"/>
          <w:color w:val="212121"/>
          <w:lang w:val="fr-FR"/>
        </w:rPr>
        <w:t>enair</w:t>
      </w:r>
      <w:r w:rsidR="00671CE8" w:rsidRPr="00246937">
        <w:rPr>
          <w:rFonts w:eastAsia="Times New Roman" w:cs="Courier New"/>
          <w:color w:val="212121"/>
          <w:lang w:val="fr-FR"/>
        </w:rPr>
        <w:t xml:space="preserve">e </w:t>
      </w:r>
      <w:r w:rsidRPr="00246937">
        <w:rPr>
          <w:rFonts w:eastAsia="Times New Roman" w:cs="Courier New"/>
          <w:color w:val="212121"/>
          <w:lang w:val="fr-FR"/>
        </w:rPr>
        <w:t xml:space="preserve">intégrant </w:t>
      </w:r>
      <w:r w:rsidR="00671CE8">
        <w:rPr>
          <w:rFonts w:eastAsia="Times New Roman" w:cs="Courier New"/>
          <w:color w:val="212121"/>
          <w:lang w:val="fr-FR"/>
        </w:rPr>
        <w:t xml:space="preserve">qui œuvre </w:t>
      </w:r>
      <w:r w:rsidRPr="00246937">
        <w:rPr>
          <w:rFonts w:eastAsia="Times New Roman" w:cs="Courier New"/>
          <w:color w:val="212121"/>
          <w:lang w:val="fr-FR"/>
        </w:rPr>
        <w:t>à soutenir et renforcer l’engagem</w:t>
      </w:r>
      <w:r w:rsidR="00CF174B" w:rsidRPr="00FC425C">
        <w:rPr>
          <w:rFonts w:eastAsia="Times New Roman" w:cs="Courier New"/>
          <w:color w:val="212121"/>
          <w:lang w:val="fr-FR"/>
        </w:rPr>
        <w:t>ent de la société civile dans le</w:t>
      </w:r>
      <w:r w:rsidRPr="00246937">
        <w:rPr>
          <w:rFonts w:eastAsia="Times New Roman" w:cs="Courier New"/>
          <w:color w:val="212121"/>
          <w:lang w:val="fr-FR"/>
        </w:rPr>
        <w:t xml:space="preserve"> GFF au niveau des pays.</w:t>
      </w:r>
    </w:p>
    <w:p w14:paraId="43FE1842" w14:textId="77777777" w:rsidR="00CF174B" w:rsidRPr="00246937" w:rsidRDefault="00CF174B" w:rsidP="00CE1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lang w:val="fr-FR"/>
        </w:rPr>
      </w:pPr>
    </w:p>
    <w:p w14:paraId="05F57525" w14:textId="142BEAF9" w:rsidR="00246937" w:rsidRPr="001B196D" w:rsidRDefault="001B196D" w:rsidP="001B196D">
      <w:pPr>
        <w:rPr>
          <w:rFonts w:ascii="Times New Roman" w:eastAsia="Times New Roman" w:hAnsi="Times New Roman" w:cs="Times New Roman"/>
          <w:sz w:val="24"/>
          <w:szCs w:val="24"/>
          <w:lang w:eastAsia="en-US"/>
        </w:rPr>
      </w:pPr>
      <w:r>
        <w:rPr>
          <w:rFonts w:asciiTheme="majorHAnsi" w:hAnsiTheme="majorHAnsi"/>
          <w:noProof/>
          <w:lang w:eastAsia="en-US"/>
        </w:rPr>
        <mc:AlternateContent>
          <mc:Choice Requires="wps">
            <w:drawing>
              <wp:anchor distT="0" distB="0" distL="114300" distR="114300" simplePos="0" relativeHeight="251659264" behindDoc="0" locked="0" layoutInCell="1" allowOverlap="1" wp14:anchorId="69F3A6D7" wp14:editId="7D53ED9F">
                <wp:simplePos x="0" y="0"/>
                <wp:positionH relativeFrom="column">
                  <wp:posOffset>-25400</wp:posOffset>
                </wp:positionH>
                <wp:positionV relativeFrom="paragraph">
                  <wp:posOffset>662609</wp:posOffset>
                </wp:positionV>
                <wp:extent cx="5939155" cy="7620"/>
                <wp:effectExtent l="50800" t="38100" r="42545" b="81280"/>
                <wp:wrapNone/>
                <wp:docPr id="1" name="Straight Connector 1"/>
                <wp:cNvGraphicFramePr/>
                <a:graphic xmlns:a="http://schemas.openxmlformats.org/drawingml/2006/main">
                  <a:graphicData uri="http://schemas.microsoft.com/office/word/2010/wordprocessingShape">
                    <wps:wsp>
                      <wps:cNvCnPr/>
                      <wps:spPr>
                        <a:xfrm flipV="1">
                          <a:off x="0" y="0"/>
                          <a:ext cx="5939155" cy="762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0B2147"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52.15pt" to="465.65pt,5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" strokecolor="#4f81bd [3204]" strokeweight="2pt">
                <v:shadow on="t" color="black" opacity="24903f" origin=",.5" offset="0,.55556mm"/>
              </v:line>
            </w:pict>
          </mc:Fallback>
        </mc:AlternateContent>
      </w:r>
      <w:r w:rsidR="00246937" w:rsidRPr="00CE13BE">
        <w:rPr>
          <w:rFonts w:eastAsia="Times New Roman" w:cs="Courier New"/>
          <w:b/>
          <w:color w:val="212121"/>
          <w:lang w:val="fr-FR"/>
        </w:rPr>
        <w:t xml:space="preserve">Un appel à </w:t>
      </w:r>
      <w:r w:rsidR="00CF174B" w:rsidRPr="00CE13BE">
        <w:rPr>
          <w:rFonts w:eastAsia="Times New Roman" w:cs="Courier New"/>
          <w:b/>
          <w:color w:val="212121"/>
          <w:lang w:val="fr-FR"/>
        </w:rPr>
        <w:t xml:space="preserve">propositions pour </w:t>
      </w:r>
      <w:r w:rsidR="00F07A19">
        <w:rPr>
          <w:rFonts w:eastAsia="Times New Roman" w:cs="Courier New"/>
          <w:b/>
          <w:color w:val="212121"/>
          <w:lang w:val="fr-FR"/>
        </w:rPr>
        <w:t xml:space="preserve">le </w:t>
      </w:r>
      <w:r w:rsidR="00F07A19" w:rsidRPr="00B51A77">
        <w:rPr>
          <w:rFonts w:eastAsia="Times New Roman" w:cs="Courier New"/>
          <w:b/>
          <w:color w:val="212121"/>
          <w:lang w:val="fr-FR"/>
        </w:rPr>
        <w:t>mécanisme de micro-</w:t>
      </w:r>
      <w:r w:rsidR="00CF174B" w:rsidRPr="00CE13BE">
        <w:rPr>
          <w:rFonts w:eastAsia="Times New Roman" w:cs="Courier New"/>
          <w:b/>
          <w:color w:val="212121"/>
          <w:lang w:val="fr-FR"/>
        </w:rPr>
        <w:t xml:space="preserve">financement </w:t>
      </w:r>
      <w:r w:rsidR="00246937" w:rsidRPr="00CE13BE">
        <w:rPr>
          <w:rFonts w:eastAsia="Times New Roman" w:cs="Courier New"/>
          <w:b/>
          <w:color w:val="212121"/>
          <w:lang w:val="fr-FR"/>
        </w:rPr>
        <w:t xml:space="preserve">sera </w:t>
      </w:r>
      <w:r w:rsidR="00CF174B" w:rsidRPr="00CE13BE">
        <w:rPr>
          <w:rFonts w:eastAsia="Times New Roman" w:cs="Courier New"/>
          <w:b/>
          <w:color w:val="212121"/>
          <w:lang w:val="fr-FR"/>
        </w:rPr>
        <w:t xml:space="preserve">disponible </w:t>
      </w:r>
      <w:r w:rsidR="00246937" w:rsidRPr="00CE13BE">
        <w:rPr>
          <w:rFonts w:eastAsia="Times New Roman" w:cs="Courier New"/>
          <w:b/>
          <w:color w:val="212121"/>
          <w:lang w:val="fr-FR"/>
        </w:rPr>
        <w:t>dans les semaines</w:t>
      </w:r>
      <w:r w:rsidR="00F07A19">
        <w:rPr>
          <w:rFonts w:eastAsia="Times New Roman" w:cs="Courier New"/>
          <w:b/>
          <w:color w:val="212121"/>
          <w:lang w:val="fr-FR"/>
        </w:rPr>
        <w:t xml:space="preserve"> </w:t>
      </w:r>
      <w:r w:rsidR="00F07A19" w:rsidRPr="00CE13BE">
        <w:rPr>
          <w:rFonts w:eastAsia="Times New Roman" w:cs="Courier New"/>
          <w:b/>
          <w:color w:val="212121"/>
          <w:lang w:val="fr-FR"/>
        </w:rPr>
        <w:t>à</w:t>
      </w:r>
      <w:r w:rsidR="00F07A19">
        <w:rPr>
          <w:rFonts w:eastAsia="Times New Roman" w:cs="Courier New"/>
          <w:b/>
          <w:color w:val="212121"/>
          <w:lang w:val="fr-FR"/>
        </w:rPr>
        <w:t xml:space="preserve"> venir</w:t>
      </w:r>
      <w:r w:rsidR="00246937" w:rsidRPr="00CE13BE">
        <w:rPr>
          <w:rFonts w:eastAsia="Times New Roman" w:cs="Courier New"/>
          <w:b/>
          <w:color w:val="212121"/>
          <w:lang w:val="fr-FR"/>
        </w:rPr>
        <w:t xml:space="preserve">. </w:t>
      </w:r>
      <w:r w:rsidR="00246937" w:rsidRPr="00246937">
        <w:rPr>
          <w:rFonts w:eastAsia="Times New Roman" w:cs="Courier New"/>
          <w:color w:val="212121"/>
          <w:lang w:val="fr-FR"/>
        </w:rPr>
        <w:t>Les coalitions d'organisations de la société civile</w:t>
      </w:r>
      <w:r w:rsidR="00246937" w:rsidRPr="001B196D">
        <w:rPr>
          <w:rFonts w:ascii="Calibri" w:eastAsia="Times New Roman" w:hAnsi="Calibri" w:cs="Calibri"/>
          <w:color w:val="212121"/>
          <w:lang w:val="fr-FR"/>
        </w:rPr>
        <w:t xml:space="preserve"> </w:t>
      </w:r>
      <w:r w:rsidRPr="001B196D">
        <w:rPr>
          <w:rFonts w:ascii="Calibri" w:eastAsia="Times New Roman" w:hAnsi="Calibri" w:cs="Calibri"/>
          <w:color w:val="212121"/>
          <w:shd w:val="clear" w:color="auto" w:fill="FFFFFF"/>
          <w:lang w:val="fr-FR" w:eastAsia="en-US"/>
        </w:rPr>
        <w:t>intéressés pourront faire une demande de subventions. L</w:t>
      </w:r>
      <w:r w:rsidRPr="001B196D">
        <w:rPr>
          <w:rFonts w:ascii="Calibri" w:eastAsia="MS Mincho" w:hAnsi="Calibri" w:cs="Calibri"/>
          <w:color w:val="212121"/>
          <w:shd w:val="clear" w:color="auto" w:fill="FFFFFF"/>
          <w:lang w:eastAsia="en-US"/>
        </w:rPr>
        <w:t>’</w:t>
      </w:r>
      <w:r w:rsidRPr="001B196D">
        <w:rPr>
          <w:rFonts w:ascii="Calibri" w:eastAsia="Times New Roman" w:hAnsi="Calibri" w:cs="Calibri"/>
          <w:color w:val="212121"/>
          <w:shd w:val="clear" w:color="auto" w:fill="FFFFFF"/>
          <w:lang w:val="fr-FR" w:eastAsia="en-US"/>
        </w:rPr>
        <w:t>annonce officiel contient de plus amples informations (en pièce jointe). </w:t>
      </w:r>
    </w:p>
    <w:p w14:paraId="349BC5C3" w14:textId="2E5529A8" w:rsidR="00DE70A8" w:rsidRPr="00FC425C" w:rsidRDefault="00DE70A8" w:rsidP="00CE13BE">
      <w:pPr>
        <w:spacing w:after="0" w:line="240" w:lineRule="auto"/>
        <w:rPr>
          <w:lang w:val="fr-FR"/>
        </w:rPr>
      </w:pPr>
    </w:p>
    <w:p w14:paraId="56FEA1F4" w14:textId="17CFD66A" w:rsidR="00FC425C" w:rsidRPr="00FC425C" w:rsidRDefault="00246937" w:rsidP="00CE13BE">
      <w:pPr>
        <w:spacing w:after="0" w:line="240" w:lineRule="auto"/>
        <w:rPr>
          <w:rFonts w:cs="Arial"/>
          <w:color w:val="212121"/>
          <w:shd w:val="clear" w:color="auto" w:fill="FFFFFF"/>
          <w:lang w:val="fr-FR"/>
        </w:rPr>
      </w:pPr>
      <w:r w:rsidRPr="00CE13BE">
        <w:rPr>
          <w:rFonts w:cs="Arial"/>
          <w:b/>
          <w:color w:val="212121"/>
          <w:shd w:val="clear" w:color="auto" w:fill="FFFFFF"/>
          <w:lang w:val="fr-FR"/>
        </w:rPr>
        <w:t>CONTEXTE:</w:t>
      </w:r>
      <w:r w:rsidRPr="00FC425C">
        <w:rPr>
          <w:rFonts w:cs="Arial"/>
          <w:color w:val="212121"/>
          <w:shd w:val="clear" w:color="auto" w:fill="FFFFFF"/>
          <w:lang w:val="fr-FR"/>
        </w:rPr>
        <w:t xml:space="preserve"> En novembre 2017, </w:t>
      </w:r>
      <w:r w:rsidR="00CF174B" w:rsidRPr="00FC425C">
        <w:rPr>
          <w:rFonts w:cs="Arial"/>
          <w:color w:val="212121"/>
          <w:shd w:val="clear" w:color="auto" w:fill="FFFFFF"/>
          <w:lang w:val="fr-FR"/>
        </w:rPr>
        <w:t xml:space="preserve">suite </w:t>
      </w:r>
      <w:r w:rsidR="00A761CF">
        <w:rPr>
          <w:rFonts w:cs="Arial"/>
          <w:color w:val="212121"/>
          <w:shd w:val="clear" w:color="auto" w:fill="FFFFFF"/>
          <w:lang w:val="fr-FR"/>
        </w:rPr>
        <w:t>à</w:t>
      </w:r>
      <w:r w:rsidRPr="00FC425C">
        <w:rPr>
          <w:rFonts w:cs="Arial"/>
          <w:color w:val="212121"/>
          <w:shd w:val="clear" w:color="auto" w:fill="FFFFFF"/>
          <w:lang w:val="fr-FR"/>
        </w:rPr>
        <w:t xml:space="preserve"> l'approbation du plan de mise en œuvre de </w:t>
      </w:r>
      <w:hyperlink r:id="rId7" w:history="1">
        <w:r w:rsidRPr="0056532A">
          <w:rPr>
            <w:rStyle w:val="Hyperlink"/>
            <w:rFonts w:cs="Arial"/>
            <w:shd w:val="clear" w:color="auto" w:fill="FFFFFF"/>
            <w:lang w:val="fr-FR"/>
          </w:rPr>
          <w:t>la stratégie d'en</w:t>
        </w:r>
        <w:r w:rsidR="00CF174B" w:rsidRPr="0056532A">
          <w:rPr>
            <w:rStyle w:val="Hyperlink"/>
            <w:rFonts w:cs="Arial"/>
            <w:shd w:val="clear" w:color="auto" w:fill="FFFFFF"/>
            <w:lang w:val="fr-FR"/>
          </w:rPr>
          <w:t>gagement de la société civile du</w:t>
        </w:r>
        <w:r w:rsidRPr="0056532A">
          <w:rPr>
            <w:rStyle w:val="Hyperlink"/>
            <w:rFonts w:cs="Arial"/>
            <w:shd w:val="clear" w:color="auto" w:fill="FFFFFF"/>
            <w:lang w:val="fr-FR"/>
          </w:rPr>
          <w:t xml:space="preserve"> GFF</w:t>
        </w:r>
      </w:hyperlink>
      <w:r w:rsidRPr="00FC425C">
        <w:rPr>
          <w:rFonts w:cs="Arial"/>
          <w:color w:val="212121"/>
          <w:shd w:val="clear" w:color="auto" w:fill="FFFFFF"/>
          <w:lang w:val="fr-FR"/>
        </w:rPr>
        <w:t xml:space="preserve"> lors de la réunion du </w:t>
      </w:r>
      <w:r w:rsidR="00A761CF">
        <w:rPr>
          <w:rFonts w:cs="Arial"/>
          <w:color w:val="212121"/>
          <w:shd w:val="clear" w:color="auto" w:fill="FFFFFF"/>
          <w:lang w:val="fr-FR"/>
        </w:rPr>
        <w:t>G</w:t>
      </w:r>
      <w:r w:rsidRPr="00FC425C">
        <w:rPr>
          <w:rFonts w:cs="Arial"/>
          <w:color w:val="212121"/>
          <w:shd w:val="clear" w:color="auto" w:fill="FFFFFF"/>
          <w:lang w:val="fr-FR"/>
        </w:rPr>
        <w:t>roupe d</w:t>
      </w:r>
      <w:r w:rsidR="00A761CF">
        <w:rPr>
          <w:rFonts w:cs="Arial"/>
          <w:color w:val="212121"/>
          <w:shd w:val="clear" w:color="auto" w:fill="FFFFFF"/>
          <w:lang w:val="fr-FR"/>
        </w:rPr>
        <w:t xml:space="preserve">es </w:t>
      </w:r>
      <w:r w:rsidRPr="00FC425C">
        <w:rPr>
          <w:rFonts w:cs="Arial"/>
          <w:color w:val="212121"/>
          <w:shd w:val="clear" w:color="auto" w:fill="FFFFFF"/>
          <w:lang w:val="fr-FR"/>
        </w:rPr>
        <w:t xml:space="preserve">investisseurs </w:t>
      </w:r>
      <w:r w:rsidR="00A761CF">
        <w:rPr>
          <w:rFonts w:cs="Arial"/>
          <w:color w:val="212121"/>
          <w:shd w:val="clear" w:color="auto" w:fill="FFFFFF"/>
          <w:lang w:val="fr-FR"/>
        </w:rPr>
        <w:t xml:space="preserve">du </w:t>
      </w:r>
      <w:r w:rsidRPr="00FC425C">
        <w:rPr>
          <w:rFonts w:cs="Arial"/>
          <w:color w:val="212121"/>
          <w:shd w:val="clear" w:color="auto" w:fill="FFFFFF"/>
          <w:lang w:val="fr-FR"/>
        </w:rPr>
        <w:t xml:space="preserve">GFF, le PMNCH et le secrétariat du GFF </w:t>
      </w:r>
      <w:r w:rsidR="00A761CF">
        <w:rPr>
          <w:rFonts w:cs="Arial"/>
          <w:color w:val="212121"/>
          <w:shd w:val="clear" w:color="auto" w:fill="FFFFFF"/>
          <w:lang w:val="fr-FR"/>
        </w:rPr>
        <w:t>se sont</w:t>
      </w:r>
      <w:r w:rsidRPr="00FC425C">
        <w:rPr>
          <w:rFonts w:cs="Arial"/>
          <w:color w:val="212121"/>
          <w:shd w:val="clear" w:color="auto" w:fill="FFFFFF"/>
          <w:lang w:val="fr-FR"/>
        </w:rPr>
        <w:t xml:space="preserve"> respectivement </w:t>
      </w:r>
      <w:r w:rsidR="00A761CF">
        <w:rPr>
          <w:rFonts w:cs="Arial"/>
          <w:color w:val="212121"/>
          <w:shd w:val="clear" w:color="auto" w:fill="FFFFFF"/>
          <w:lang w:val="fr-FR"/>
        </w:rPr>
        <w:t xml:space="preserve">engagés à pourvoir </w:t>
      </w:r>
      <w:r w:rsidRPr="00FC425C">
        <w:rPr>
          <w:rFonts w:cs="Arial"/>
          <w:color w:val="212121"/>
          <w:shd w:val="clear" w:color="auto" w:fill="FFFFFF"/>
          <w:lang w:val="fr-FR"/>
        </w:rPr>
        <w:t>500 000 USD et 300 000 USD</w:t>
      </w:r>
      <w:r w:rsidR="00CF174B" w:rsidRPr="00FC425C">
        <w:rPr>
          <w:rFonts w:cs="Arial"/>
          <w:color w:val="212121"/>
          <w:shd w:val="clear" w:color="auto" w:fill="FFFFFF"/>
          <w:lang w:val="fr-FR"/>
        </w:rPr>
        <w:t xml:space="preserve"> pour soutenir l'engagement de la </w:t>
      </w:r>
      <w:r w:rsidR="00F431A6" w:rsidRPr="00FC425C">
        <w:rPr>
          <w:rFonts w:cs="Arial"/>
          <w:color w:val="212121"/>
          <w:shd w:val="clear" w:color="auto" w:fill="FFFFFF"/>
          <w:lang w:val="fr-FR"/>
        </w:rPr>
        <w:t>sociét</w:t>
      </w:r>
      <w:r w:rsidR="00F431A6">
        <w:rPr>
          <w:rFonts w:cs="Arial"/>
          <w:color w:val="212121"/>
          <w:shd w:val="clear" w:color="auto" w:fill="FFFFFF"/>
          <w:lang w:val="fr-FR"/>
        </w:rPr>
        <w:t>é</w:t>
      </w:r>
      <w:r w:rsidR="00CF174B" w:rsidRPr="00FC425C">
        <w:rPr>
          <w:rFonts w:cs="Arial"/>
          <w:color w:val="212121"/>
          <w:shd w:val="clear" w:color="auto" w:fill="FFFFFF"/>
          <w:lang w:val="fr-FR"/>
        </w:rPr>
        <w:t xml:space="preserve"> civile </w:t>
      </w:r>
      <w:r w:rsidR="00F07A19">
        <w:rPr>
          <w:rFonts w:cs="Arial"/>
          <w:color w:val="212121"/>
          <w:shd w:val="clear" w:color="auto" w:fill="FFFFFF"/>
          <w:lang w:val="fr-FR"/>
        </w:rPr>
        <w:t>avec</w:t>
      </w:r>
      <w:r w:rsidR="00F07A19" w:rsidRPr="00FC425C">
        <w:rPr>
          <w:rFonts w:cs="Arial"/>
          <w:color w:val="212121"/>
          <w:shd w:val="clear" w:color="auto" w:fill="FFFFFF"/>
          <w:lang w:val="fr-FR"/>
        </w:rPr>
        <w:t xml:space="preserve"> </w:t>
      </w:r>
      <w:r w:rsidRPr="00FC425C">
        <w:rPr>
          <w:rFonts w:cs="Arial"/>
          <w:color w:val="212121"/>
          <w:shd w:val="clear" w:color="auto" w:fill="FFFFFF"/>
          <w:lang w:val="fr-FR"/>
        </w:rPr>
        <w:t xml:space="preserve">le GFF. Depuis lors, ils collaborent avec le </w:t>
      </w:r>
      <w:r w:rsidR="00A761CF">
        <w:rPr>
          <w:rFonts w:cs="Arial"/>
          <w:color w:val="212121"/>
          <w:shd w:val="clear" w:color="auto" w:fill="FFFFFF"/>
          <w:lang w:val="fr-FR"/>
        </w:rPr>
        <w:t>G</w:t>
      </w:r>
      <w:r w:rsidRPr="00FC425C">
        <w:rPr>
          <w:rFonts w:cs="Arial"/>
          <w:color w:val="212121"/>
          <w:shd w:val="clear" w:color="auto" w:fill="FFFFFF"/>
          <w:lang w:val="fr-FR"/>
        </w:rPr>
        <w:t xml:space="preserve">roupe de coordination </w:t>
      </w:r>
      <w:r w:rsidR="00CF174B" w:rsidRPr="00FC425C">
        <w:rPr>
          <w:rFonts w:cs="Arial"/>
          <w:color w:val="212121"/>
          <w:shd w:val="clear" w:color="auto" w:fill="FFFFFF"/>
          <w:lang w:val="fr-FR"/>
        </w:rPr>
        <w:t xml:space="preserve">de la </w:t>
      </w:r>
      <w:r w:rsidR="00F431A6" w:rsidRPr="00FC425C">
        <w:rPr>
          <w:rFonts w:cs="Arial"/>
          <w:color w:val="212121"/>
          <w:shd w:val="clear" w:color="auto" w:fill="FFFFFF"/>
          <w:lang w:val="fr-FR"/>
        </w:rPr>
        <w:t>sociét</w:t>
      </w:r>
      <w:r w:rsidR="00F431A6">
        <w:rPr>
          <w:rFonts w:cs="Arial"/>
          <w:color w:val="212121"/>
          <w:shd w:val="clear" w:color="auto" w:fill="FFFFFF"/>
          <w:lang w:val="fr-FR"/>
        </w:rPr>
        <w:t>é</w:t>
      </w:r>
      <w:r w:rsidR="00CF174B" w:rsidRPr="00FC425C">
        <w:rPr>
          <w:rFonts w:cs="Arial"/>
          <w:color w:val="212121"/>
          <w:shd w:val="clear" w:color="auto" w:fill="FFFFFF"/>
          <w:lang w:val="fr-FR"/>
        </w:rPr>
        <w:t xml:space="preserve"> civile</w:t>
      </w:r>
      <w:r w:rsidRPr="00FC425C">
        <w:rPr>
          <w:rFonts w:cs="Arial"/>
          <w:color w:val="212121"/>
          <w:shd w:val="clear" w:color="auto" w:fill="FFFFFF"/>
          <w:lang w:val="fr-FR"/>
        </w:rPr>
        <w:t xml:space="preserve">, et d'autres partenaires intéressés, pour concevoir un mécanisme de </w:t>
      </w:r>
      <w:r w:rsidR="00CF174B" w:rsidRPr="00FC425C">
        <w:rPr>
          <w:rFonts w:cs="Arial"/>
          <w:color w:val="212121"/>
          <w:shd w:val="clear" w:color="auto" w:fill="FFFFFF"/>
          <w:lang w:val="fr-FR"/>
        </w:rPr>
        <w:t>micro</w:t>
      </w:r>
      <w:r w:rsidR="00F07A19">
        <w:rPr>
          <w:rFonts w:cs="Arial"/>
          <w:color w:val="212121"/>
          <w:shd w:val="clear" w:color="auto" w:fill="FFFFFF"/>
          <w:lang w:val="fr-FR"/>
        </w:rPr>
        <w:t>-</w:t>
      </w:r>
      <w:r w:rsidR="00CF174B" w:rsidRPr="00FC425C">
        <w:rPr>
          <w:rFonts w:cs="Arial"/>
          <w:color w:val="212121"/>
          <w:shd w:val="clear" w:color="auto" w:fill="FFFFFF"/>
          <w:lang w:val="fr-FR"/>
        </w:rPr>
        <w:t>financement</w:t>
      </w:r>
      <w:r w:rsidRPr="00FC425C">
        <w:rPr>
          <w:rFonts w:cs="Arial"/>
          <w:color w:val="212121"/>
          <w:shd w:val="clear" w:color="auto" w:fill="FFFFFF"/>
          <w:lang w:val="fr-FR"/>
        </w:rPr>
        <w:t xml:space="preserve"> pour soutenir </w:t>
      </w:r>
      <w:r w:rsidR="00F07A19">
        <w:rPr>
          <w:rFonts w:cs="Arial"/>
          <w:color w:val="212121"/>
          <w:shd w:val="clear" w:color="auto" w:fill="FFFFFF"/>
          <w:lang w:val="fr-FR"/>
        </w:rPr>
        <w:t>d</w:t>
      </w:r>
      <w:r w:rsidRPr="00FC425C">
        <w:rPr>
          <w:rFonts w:cs="Arial"/>
          <w:color w:val="212121"/>
          <w:shd w:val="clear" w:color="auto" w:fill="FFFFFF"/>
          <w:lang w:val="fr-FR"/>
        </w:rPr>
        <w:t xml:space="preserve">es coalitions </w:t>
      </w:r>
      <w:r w:rsidR="00CF174B" w:rsidRPr="00FC425C">
        <w:rPr>
          <w:rFonts w:cs="Arial"/>
          <w:color w:val="212121"/>
          <w:shd w:val="clear" w:color="auto" w:fill="FFFFFF"/>
          <w:lang w:val="fr-FR"/>
        </w:rPr>
        <w:t xml:space="preserve">de la </w:t>
      </w:r>
      <w:r w:rsidR="00F431A6" w:rsidRPr="00FC425C">
        <w:rPr>
          <w:rFonts w:cs="Arial"/>
          <w:color w:val="212121"/>
          <w:shd w:val="clear" w:color="auto" w:fill="FFFFFF"/>
          <w:lang w:val="fr-FR"/>
        </w:rPr>
        <w:t>société</w:t>
      </w:r>
      <w:r w:rsidR="00CF174B" w:rsidRPr="00FC425C">
        <w:rPr>
          <w:rFonts w:cs="Arial"/>
          <w:color w:val="212121"/>
          <w:shd w:val="clear" w:color="auto" w:fill="FFFFFF"/>
          <w:lang w:val="fr-FR"/>
        </w:rPr>
        <w:t xml:space="preserve"> civile </w:t>
      </w:r>
      <w:r w:rsidRPr="00FC425C">
        <w:rPr>
          <w:rFonts w:cs="Arial"/>
          <w:color w:val="212121"/>
          <w:shd w:val="clear" w:color="auto" w:fill="FFFFFF"/>
          <w:lang w:val="fr-FR"/>
        </w:rPr>
        <w:t xml:space="preserve">dans les pays. </w:t>
      </w:r>
    </w:p>
    <w:p w14:paraId="0197FEDD" w14:textId="21125BD3" w:rsidR="00FC425C" w:rsidRPr="00FC425C" w:rsidRDefault="00246937" w:rsidP="00CE13BE">
      <w:pPr>
        <w:spacing w:after="0" w:line="240" w:lineRule="auto"/>
        <w:rPr>
          <w:rFonts w:cs="Arial"/>
          <w:color w:val="212121"/>
          <w:shd w:val="clear" w:color="auto" w:fill="FFFFFF"/>
          <w:lang w:val="fr-FR"/>
        </w:rPr>
      </w:pPr>
      <w:r w:rsidRPr="00FC425C">
        <w:rPr>
          <w:rFonts w:cs="Arial"/>
          <w:color w:val="212121"/>
          <w:shd w:val="clear" w:color="auto" w:fill="FFFFFF"/>
          <w:lang w:val="fr-FR"/>
        </w:rPr>
        <w:t xml:space="preserve">Les objectifs du mécanisme de </w:t>
      </w:r>
      <w:r w:rsidR="00FC425C" w:rsidRPr="00FC425C">
        <w:rPr>
          <w:rFonts w:cs="Arial"/>
          <w:color w:val="212121"/>
          <w:shd w:val="clear" w:color="auto" w:fill="FFFFFF"/>
          <w:lang w:val="fr-FR"/>
        </w:rPr>
        <w:t>micro</w:t>
      </w:r>
      <w:r w:rsidR="00F07A19">
        <w:rPr>
          <w:rFonts w:cs="Arial"/>
          <w:color w:val="212121"/>
          <w:shd w:val="clear" w:color="auto" w:fill="FFFFFF"/>
          <w:lang w:val="fr-FR"/>
        </w:rPr>
        <w:t>-</w:t>
      </w:r>
      <w:r w:rsidR="00FC425C" w:rsidRPr="00FC425C">
        <w:rPr>
          <w:rFonts w:cs="Arial"/>
          <w:color w:val="212121"/>
          <w:shd w:val="clear" w:color="auto" w:fill="FFFFFF"/>
          <w:lang w:val="fr-FR"/>
        </w:rPr>
        <w:t>financement</w:t>
      </w:r>
      <w:r w:rsidRPr="00FC425C">
        <w:rPr>
          <w:rFonts w:cs="Arial"/>
          <w:color w:val="212121"/>
          <w:shd w:val="clear" w:color="auto" w:fill="FFFFFF"/>
          <w:lang w:val="fr-FR"/>
        </w:rPr>
        <w:t xml:space="preserve"> sont </w:t>
      </w:r>
      <w:r w:rsidR="00FC425C" w:rsidRPr="00FC425C">
        <w:rPr>
          <w:rFonts w:cs="Arial"/>
          <w:color w:val="212121"/>
          <w:shd w:val="clear" w:color="auto" w:fill="FFFFFF"/>
          <w:lang w:val="fr-FR"/>
        </w:rPr>
        <w:t>les suivants</w:t>
      </w:r>
      <w:r w:rsidRPr="00FC425C">
        <w:rPr>
          <w:rFonts w:cs="Arial"/>
          <w:color w:val="212121"/>
          <w:shd w:val="clear" w:color="auto" w:fill="FFFFFF"/>
          <w:lang w:val="fr-FR"/>
        </w:rPr>
        <w:t xml:space="preserve">: </w:t>
      </w:r>
    </w:p>
    <w:p w14:paraId="3F190302" w14:textId="5859779B" w:rsidR="00FC425C" w:rsidRPr="00CE13BE" w:rsidRDefault="00246937" w:rsidP="00CE13BE">
      <w:pPr>
        <w:pStyle w:val="ListParagraph"/>
        <w:numPr>
          <w:ilvl w:val="0"/>
          <w:numId w:val="2"/>
        </w:numPr>
        <w:spacing w:after="0" w:line="240" w:lineRule="auto"/>
        <w:ind w:left="360"/>
        <w:rPr>
          <w:rFonts w:cs="Arial"/>
          <w:color w:val="212121"/>
          <w:shd w:val="clear" w:color="auto" w:fill="FFFFFF"/>
          <w:lang w:val="fr-FR"/>
        </w:rPr>
      </w:pPr>
      <w:r w:rsidRPr="00CE13BE">
        <w:rPr>
          <w:rFonts w:cs="Arial"/>
          <w:color w:val="212121"/>
          <w:shd w:val="clear" w:color="auto" w:fill="FFFFFF"/>
          <w:lang w:val="fr-FR"/>
        </w:rPr>
        <w:t>Renforcer les coalitions de la société civile pour parvenir à un consensus, identifier les priorités communes, augmenter / aligner les ressources et les actions pour une perspective coordonnée de la société civile et une participation significative aux processus nationaux et sous-nationaux à travers la plateforme nationale multipartite et d'autres structures similaires au</w:t>
      </w:r>
      <w:r w:rsidR="00FC425C" w:rsidRPr="00CE13BE">
        <w:rPr>
          <w:rFonts w:cs="Arial"/>
          <w:color w:val="212121"/>
          <w:shd w:val="clear" w:color="auto" w:fill="FFFFFF"/>
          <w:lang w:val="fr-FR"/>
        </w:rPr>
        <w:t>x</w:t>
      </w:r>
      <w:r w:rsidRPr="00CE13BE">
        <w:rPr>
          <w:rFonts w:cs="Arial"/>
          <w:color w:val="212121"/>
          <w:shd w:val="clear" w:color="auto" w:fill="FFFFFF"/>
          <w:lang w:val="fr-FR"/>
        </w:rPr>
        <w:t xml:space="preserve"> niveau</w:t>
      </w:r>
      <w:r w:rsidR="00FC425C" w:rsidRPr="00CE13BE">
        <w:rPr>
          <w:rFonts w:cs="Arial"/>
          <w:color w:val="212121"/>
          <w:shd w:val="clear" w:color="auto" w:fill="FFFFFF"/>
          <w:lang w:val="fr-FR"/>
        </w:rPr>
        <w:t>x</w:t>
      </w:r>
      <w:r w:rsidRPr="00CE13BE">
        <w:rPr>
          <w:rFonts w:cs="Arial"/>
          <w:color w:val="212121"/>
          <w:shd w:val="clear" w:color="auto" w:fill="FFFFFF"/>
          <w:lang w:val="fr-FR"/>
        </w:rPr>
        <w:t xml:space="preserve"> sous-national</w:t>
      </w:r>
      <w:r w:rsidR="00FC425C" w:rsidRPr="00CE13BE">
        <w:rPr>
          <w:rFonts w:cs="Arial"/>
          <w:color w:val="212121"/>
          <w:shd w:val="clear" w:color="auto" w:fill="FFFFFF"/>
          <w:lang w:val="fr-FR"/>
        </w:rPr>
        <w:t xml:space="preserve"> et</w:t>
      </w:r>
      <w:r w:rsidRPr="00CE13BE">
        <w:rPr>
          <w:rFonts w:cs="Arial"/>
          <w:color w:val="212121"/>
          <w:shd w:val="clear" w:color="auto" w:fill="FFFFFF"/>
          <w:lang w:val="fr-FR"/>
        </w:rPr>
        <w:t xml:space="preserve"> national, en fonction du contexte local des pays;</w:t>
      </w:r>
    </w:p>
    <w:p w14:paraId="3D952956" w14:textId="48802435" w:rsidR="00FC425C" w:rsidRPr="00CE13BE" w:rsidRDefault="00246937" w:rsidP="00CE13BE">
      <w:pPr>
        <w:pStyle w:val="ListParagraph"/>
        <w:numPr>
          <w:ilvl w:val="0"/>
          <w:numId w:val="2"/>
        </w:numPr>
        <w:spacing w:after="0" w:line="240" w:lineRule="auto"/>
        <w:ind w:left="360"/>
        <w:rPr>
          <w:rFonts w:cs="Arial"/>
          <w:color w:val="212121"/>
          <w:shd w:val="clear" w:color="auto" w:fill="FFFFFF"/>
          <w:lang w:val="fr-FR"/>
        </w:rPr>
      </w:pPr>
      <w:r w:rsidRPr="00CE13BE">
        <w:rPr>
          <w:rFonts w:cs="Arial"/>
          <w:color w:val="212121"/>
          <w:shd w:val="clear" w:color="auto" w:fill="FFFFFF"/>
          <w:lang w:val="fr-FR"/>
        </w:rPr>
        <w:t xml:space="preserve">Mettre en œuvre des activités de plaidoyer et de </w:t>
      </w:r>
      <w:r w:rsidR="00FC425C" w:rsidRPr="00CE13BE">
        <w:rPr>
          <w:rFonts w:cs="Arial"/>
          <w:color w:val="212121"/>
          <w:shd w:val="clear" w:color="auto" w:fill="FFFFFF"/>
          <w:lang w:val="fr-FR"/>
        </w:rPr>
        <w:t>redevabilité sur</w:t>
      </w:r>
      <w:r w:rsidRPr="00CE13BE">
        <w:rPr>
          <w:rFonts w:cs="Arial"/>
          <w:color w:val="212121"/>
          <w:shd w:val="clear" w:color="auto" w:fill="FFFFFF"/>
          <w:lang w:val="fr-FR"/>
        </w:rPr>
        <w:t xml:space="preserve"> les six thèmes prioritaires de Chaque </w:t>
      </w:r>
      <w:r w:rsidR="00F431A6">
        <w:rPr>
          <w:rFonts w:cs="Arial"/>
          <w:color w:val="212121"/>
          <w:shd w:val="clear" w:color="auto" w:fill="FFFFFF"/>
          <w:lang w:val="fr-FR"/>
        </w:rPr>
        <w:t>F</w:t>
      </w:r>
      <w:r w:rsidRPr="00CE13BE">
        <w:rPr>
          <w:rFonts w:cs="Arial"/>
          <w:color w:val="212121"/>
          <w:shd w:val="clear" w:color="auto" w:fill="FFFFFF"/>
          <w:lang w:val="fr-FR"/>
        </w:rPr>
        <w:t>emme</w:t>
      </w:r>
      <w:r w:rsidR="00F431A6">
        <w:rPr>
          <w:rFonts w:cs="Arial"/>
          <w:color w:val="212121"/>
          <w:shd w:val="clear" w:color="auto" w:fill="FFFFFF"/>
          <w:lang w:val="fr-FR"/>
        </w:rPr>
        <w:t xml:space="preserve"> C</w:t>
      </w:r>
      <w:r w:rsidRPr="00CE13BE">
        <w:rPr>
          <w:rFonts w:cs="Arial"/>
          <w:color w:val="212121"/>
          <w:shd w:val="clear" w:color="auto" w:fill="FFFFFF"/>
          <w:lang w:val="fr-FR"/>
        </w:rPr>
        <w:t xml:space="preserve">haque </w:t>
      </w:r>
      <w:r w:rsidR="00F431A6">
        <w:rPr>
          <w:rFonts w:cs="Arial"/>
          <w:color w:val="212121"/>
          <w:shd w:val="clear" w:color="auto" w:fill="FFFFFF"/>
          <w:lang w:val="fr-FR"/>
        </w:rPr>
        <w:t>E</w:t>
      </w:r>
      <w:r w:rsidRPr="00CE13BE">
        <w:rPr>
          <w:rFonts w:cs="Arial"/>
          <w:color w:val="212121"/>
          <w:shd w:val="clear" w:color="auto" w:fill="FFFFFF"/>
          <w:lang w:val="fr-FR"/>
        </w:rPr>
        <w:t xml:space="preserve">nfant (EWEC) visant à atteindre les objectifs nationaux </w:t>
      </w:r>
      <w:r w:rsidR="00FC425C" w:rsidRPr="00CE13BE">
        <w:rPr>
          <w:rFonts w:cs="Arial"/>
          <w:color w:val="212121"/>
          <w:shd w:val="clear" w:color="auto" w:fill="FFFFFF"/>
          <w:lang w:val="fr-FR"/>
        </w:rPr>
        <w:t xml:space="preserve">sur la santé des femmes, enfants et adolescents </w:t>
      </w:r>
      <w:r w:rsidRPr="00CE13BE">
        <w:rPr>
          <w:rFonts w:cs="Arial"/>
          <w:color w:val="212121"/>
          <w:shd w:val="clear" w:color="auto" w:fill="FFFFFF"/>
          <w:lang w:val="fr-FR"/>
        </w:rPr>
        <w:t xml:space="preserve">y compris la mobilisation des ressources nationales; </w:t>
      </w:r>
    </w:p>
    <w:p w14:paraId="7AD4588B" w14:textId="2AA31B46" w:rsidR="00CE13BE" w:rsidRPr="00CE13BE" w:rsidRDefault="00246937" w:rsidP="00CE13BE">
      <w:pPr>
        <w:pStyle w:val="ListParagraph"/>
        <w:numPr>
          <w:ilvl w:val="0"/>
          <w:numId w:val="2"/>
        </w:numPr>
        <w:spacing w:after="0" w:line="240" w:lineRule="auto"/>
        <w:ind w:left="360"/>
        <w:rPr>
          <w:rFonts w:cs="Arial"/>
          <w:color w:val="212121"/>
          <w:shd w:val="clear" w:color="auto" w:fill="FFFFFF"/>
          <w:lang w:val="fr-FR"/>
        </w:rPr>
      </w:pPr>
      <w:r w:rsidRPr="00CE13BE">
        <w:rPr>
          <w:rFonts w:cs="Arial"/>
          <w:color w:val="212121"/>
          <w:shd w:val="clear" w:color="auto" w:fill="FFFFFF"/>
          <w:lang w:val="fr-FR"/>
        </w:rPr>
        <w:t>Développer les compéte</w:t>
      </w:r>
      <w:r w:rsidR="00FC425C" w:rsidRPr="00CE13BE">
        <w:rPr>
          <w:rFonts w:cs="Arial"/>
          <w:color w:val="212121"/>
          <w:shd w:val="clear" w:color="auto" w:fill="FFFFFF"/>
          <w:lang w:val="fr-FR"/>
        </w:rPr>
        <w:t xml:space="preserve">nces techniques des coalitions de la société civile </w:t>
      </w:r>
      <w:r w:rsidRPr="00CE13BE">
        <w:rPr>
          <w:rFonts w:cs="Arial"/>
          <w:color w:val="212121"/>
          <w:shd w:val="clear" w:color="auto" w:fill="FFFFFF"/>
          <w:lang w:val="fr-FR"/>
        </w:rPr>
        <w:t xml:space="preserve"> en matière de plaidoyer, notamment en matière de mobilisation des ressources nationales et de </w:t>
      </w:r>
      <w:r w:rsidR="00FC425C" w:rsidRPr="00CE13BE">
        <w:rPr>
          <w:rFonts w:cs="Arial"/>
          <w:color w:val="212121"/>
          <w:shd w:val="clear" w:color="auto" w:fill="FFFFFF"/>
          <w:lang w:val="fr-FR"/>
        </w:rPr>
        <w:t>redevabilité</w:t>
      </w:r>
      <w:r w:rsidRPr="00CE13BE">
        <w:rPr>
          <w:rFonts w:cs="Arial"/>
          <w:color w:val="212121"/>
          <w:shd w:val="clear" w:color="auto" w:fill="FFFFFF"/>
          <w:lang w:val="fr-FR"/>
        </w:rPr>
        <w:t xml:space="preserve">. </w:t>
      </w:r>
    </w:p>
    <w:p w14:paraId="7D3AC471" w14:textId="77777777" w:rsidR="00CE13BE" w:rsidRDefault="00CE13BE" w:rsidP="00CE13BE">
      <w:pPr>
        <w:spacing w:after="0" w:line="240" w:lineRule="auto"/>
        <w:rPr>
          <w:rFonts w:cs="Arial"/>
          <w:color w:val="212121"/>
          <w:shd w:val="clear" w:color="auto" w:fill="FFFFFF"/>
          <w:lang w:val="fr-FR"/>
        </w:rPr>
      </w:pPr>
    </w:p>
    <w:p w14:paraId="56190E74" w14:textId="1ED16C39" w:rsidR="00FC425C" w:rsidRDefault="00246937" w:rsidP="00CE13BE">
      <w:pPr>
        <w:spacing w:after="0" w:line="240" w:lineRule="auto"/>
        <w:rPr>
          <w:rFonts w:cs="Arial"/>
          <w:color w:val="212121"/>
          <w:shd w:val="clear" w:color="auto" w:fill="FFFFFF"/>
          <w:lang w:val="fr-FR"/>
        </w:rPr>
      </w:pPr>
      <w:r w:rsidRPr="00CE13BE">
        <w:rPr>
          <w:rFonts w:cs="Arial"/>
          <w:color w:val="212121"/>
          <w:shd w:val="clear" w:color="auto" w:fill="FFFFFF"/>
          <w:lang w:val="fr-FR"/>
        </w:rPr>
        <w:t>Le mécanisme de micro</w:t>
      </w:r>
      <w:r w:rsidR="009B5BA6">
        <w:rPr>
          <w:rFonts w:cs="Arial"/>
          <w:color w:val="212121"/>
          <w:shd w:val="clear" w:color="auto" w:fill="FFFFFF"/>
          <w:lang w:val="fr-FR"/>
        </w:rPr>
        <w:t>-</w:t>
      </w:r>
      <w:r w:rsidRPr="00CE13BE">
        <w:rPr>
          <w:rFonts w:cs="Arial"/>
          <w:color w:val="212121"/>
          <w:shd w:val="clear" w:color="auto" w:fill="FFFFFF"/>
          <w:lang w:val="fr-FR"/>
        </w:rPr>
        <w:t xml:space="preserve">financement sera géré par Management Sciences for </w:t>
      </w:r>
      <w:proofErr w:type="spellStart"/>
      <w:r w:rsidRPr="00CE13BE">
        <w:rPr>
          <w:rFonts w:cs="Arial"/>
          <w:color w:val="212121"/>
          <w:shd w:val="clear" w:color="auto" w:fill="FFFFFF"/>
          <w:lang w:val="fr-FR"/>
        </w:rPr>
        <w:t>Health</w:t>
      </w:r>
      <w:proofErr w:type="spellEnd"/>
      <w:r w:rsidRPr="00CE13BE">
        <w:rPr>
          <w:rFonts w:cs="Arial"/>
          <w:color w:val="212121"/>
          <w:shd w:val="clear" w:color="auto" w:fill="FFFFFF"/>
          <w:lang w:val="fr-FR"/>
        </w:rPr>
        <w:t xml:space="preserve"> (en tant qu’organisation </w:t>
      </w:r>
      <w:r w:rsidR="009B5BA6">
        <w:rPr>
          <w:rFonts w:cs="Arial"/>
          <w:color w:val="212121"/>
          <w:shd w:val="clear" w:color="auto" w:fill="FFFFFF"/>
          <w:lang w:val="fr-FR"/>
        </w:rPr>
        <w:t>d’accueil</w:t>
      </w:r>
      <w:r w:rsidRPr="00CE13BE">
        <w:rPr>
          <w:rFonts w:cs="Arial"/>
          <w:color w:val="212121"/>
          <w:shd w:val="clear" w:color="auto" w:fill="FFFFFF"/>
          <w:lang w:val="fr-FR"/>
        </w:rPr>
        <w:t xml:space="preserve">), qui sera responsable du décaissement, de la gestion et du suivi des </w:t>
      </w:r>
      <w:r w:rsidR="006B18AA">
        <w:rPr>
          <w:rFonts w:cs="Arial"/>
          <w:color w:val="212121"/>
          <w:shd w:val="clear" w:color="auto" w:fill="FFFFFF"/>
          <w:lang w:val="fr-FR"/>
        </w:rPr>
        <w:t>micro-</w:t>
      </w:r>
      <w:r w:rsidR="00FC425C" w:rsidRPr="00CE13BE">
        <w:rPr>
          <w:rFonts w:cs="Arial"/>
          <w:color w:val="212121"/>
          <w:shd w:val="clear" w:color="auto" w:fill="FFFFFF"/>
          <w:lang w:val="fr-FR"/>
        </w:rPr>
        <w:t>financements</w:t>
      </w:r>
      <w:r w:rsidRPr="00CE13BE">
        <w:rPr>
          <w:rFonts w:cs="Arial"/>
          <w:color w:val="212121"/>
          <w:shd w:val="clear" w:color="auto" w:fill="FFFFFF"/>
          <w:lang w:val="fr-FR"/>
        </w:rPr>
        <w:t xml:space="preserve"> </w:t>
      </w:r>
      <w:r w:rsidR="006B18AA">
        <w:rPr>
          <w:rFonts w:cs="Arial"/>
          <w:color w:val="212121"/>
          <w:shd w:val="clear" w:color="auto" w:fill="FFFFFF"/>
          <w:lang w:val="fr-FR"/>
        </w:rPr>
        <w:t>octroy</w:t>
      </w:r>
      <w:r w:rsidR="006B18AA" w:rsidRPr="00CE13BE">
        <w:rPr>
          <w:rFonts w:cs="Arial"/>
          <w:color w:val="212121"/>
          <w:shd w:val="clear" w:color="auto" w:fill="FFFFFF"/>
          <w:lang w:val="fr-FR"/>
        </w:rPr>
        <w:t>é</w:t>
      </w:r>
      <w:r w:rsidR="006B18AA">
        <w:rPr>
          <w:rFonts w:cs="Arial"/>
          <w:color w:val="212121"/>
          <w:shd w:val="clear" w:color="auto" w:fill="FFFFFF"/>
          <w:lang w:val="fr-FR"/>
        </w:rPr>
        <w:t xml:space="preserve">s </w:t>
      </w:r>
      <w:r w:rsidR="006B18AA" w:rsidRPr="00CE13BE">
        <w:rPr>
          <w:rFonts w:cs="Arial"/>
          <w:color w:val="212121"/>
          <w:shd w:val="clear" w:color="auto" w:fill="FFFFFF"/>
          <w:lang w:val="fr-FR"/>
        </w:rPr>
        <w:t>à</w:t>
      </w:r>
      <w:r w:rsidR="006B18AA" w:rsidRPr="00CE13BE" w:rsidDel="006B18AA">
        <w:rPr>
          <w:rFonts w:cs="Arial"/>
          <w:color w:val="212121"/>
          <w:shd w:val="clear" w:color="auto" w:fill="FFFFFF"/>
          <w:lang w:val="fr-FR"/>
        </w:rPr>
        <w:t xml:space="preserve"> </w:t>
      </w:r>
      <w:r w:rsidRPr="00CE13BE">
        <w:rPr>
          <w:rFonts w:cs="Arial"/>
          <w:color w:val="212121"/>
          <w:shd w:val="clear" w:color="auto" w:fill="FFFFFF"/>
          <w:lang w:val="fr-FR"/>
        </w:rPr>
        <w:t xml:space="preserve">un éventail de coalitions </w:t>
      </w:r>
      <w:r w:rsidR="00FC425C" w:rsidRPr="00CE13BE">
        <w:rPr>
          <w:rFonts w:cs="Arial"/>
          <w:color w:val="212121"/>
          <w:shd w:val="clear" w:color="auto" w:fill="FFFFFF"/>
          <w:lang w:val="fr-FR"/>
        </w:rPr>
        <w:t>d’organisations de la société civile au niveau national.  L</w:t>
      </w:r>
      <w:r w:rsidRPr="00CE13BE">
        <w:rPr>
          <w:rFonts w:cs="Arial"/>
          <w:color w:val="212121"/>
          <w:shd w:val="clear" w:color="auto" w:fill="FFFFFF"/>
          <w:lang w:val="fr-FR"/>
        </w:rPr>
        <w:t xml:space="preserve">'organisation </w:t>
      </w:r>
      <w:r w:rsidR="006B18AA">
        <w:rPr>
          <w:rFonts w:cs="Arial"/>
          <w:color w:val="212121"/>
          <w:shd w:val="clear" w:color="auto" w:fill="FFFFFF"/>
          <w:lang w:val="fr-FR"/>
        </w:rPr>
        <w:t>d’accueil</w:t>
      </w:r>
      <w:r w:rsidR="006B18AA" w:rsidRPr="00CE13BE">
        <w:rPr>
          <w:rFonts w:cs="Arial"/>
          <w:color w:val="212121"/>
          <w:shd w:val="clear" w:color="auto" w:fill="FFFFFF"/>
          <w:lang w:val="fr-FR"/>
        </w:rPr>
        <w:t xml:space="preserve"> </w:t>
      </w:r>
      <w:r w:rsidRPr="00CE13BE">
        <w:rPr>
          <w:rFonts w:cs="Arial"/>
          <w:color w:val="212121"/>
          <w:shd w:val="clear" w:color="auto" w:fill="FFFFFF"/>
          <w:lang w:val="fr-FR"/>
        </w:rPr>
        <w:t xml:space="preserve">fournira et / ou aidera également à identifier l'assistance technique aux bénéficiaires, selon les besoins. L’organisation </w:t>
      </w:r>
      <w:r w:rsidR="006B18AA">
        <w:rPr>
          <w:rFonts w:cs="Arial"/>
          <w:color w:val="212121"/>
          <w:shd w:val="clear" w:color="auto" w:fill="FFFFFF"/>
          <w:lang w:val="fr-FR"/>
        </w:rPr>
        <w:t>d’accueil</w:t>
      </w:r>
      <w:r w:rsidR="006B18AA" w:rsidRPr="00CE13BE">
        <w:rPr>
          <w:rFonts w:cs="Arial"/>
          <w:color w:val="212121"/>
          <w:shd w:val="clear" w:color="auto" w:fill="FFFFFF"/>
          <w:lang w:val="fr-FR"/>
        </w:rPr>
        <w:t xml:space="preserve"> </w:t>
      </w:r>
      <w:r w:rsidRPr="00CE13BE">
        <w:rPr>
          <w:rFonts w:cs="Arial"/>
          <w:color w:val="212121"/>
          <w:shd w:val="clear" w:color="auto" w:fill="FFFFFF"/>
          <w:lang w:val="fr-FR"/>
        </w:rPr>
        <w:t xml:space="preserve">élaborera un modèle de demande de subvention et une boîte à outils, en anglais et en français, pour guider les coalitions </w:t>
      </w:r>
      <w:r w:rsidR="00FC425C" w:rsidRPr="00CE13BE">
        <w:rPr>
          <w:rFonts w:cs="Arial"/>
          <w:color w:val="212121"/>
          <w:shd w:val="clear" w:color="auto" w:fill="FFFFFF"/>
          <w:lang w:val="fr-FR"/>
        </w:rPr>
        <w:lastRenderedPageBreak/>
        <w:t>d’organisations de la société civile</w:t>
      </w:r>
      <w:r w:rsidRPr="00CE13BE">
        <w:rPr>
          <w:rFonts w:cs="Arial"/>
          <w:color w:val="212121"/>
          <w:shd w:val="clear" w:color="auto" w:fill="FFFFFF"/>
          <w:lang w:val="fr-FR"/>
        </w:rPr>
        <w:t xml:space="preserve"> au niveau national dans leur</w:t>
      </w:r>
      <w:r w:rsidR="006B18AA">
        <w:rPr>
          <w:rFonts w:cs="Arial"/>
          <w:color w:val="212121"/>
          <w:shd w:val="clear" w:color="auto" w:fill="FFFFFF"/>
          <w:lang w:val="fr-FR"/>
        </w:rPr>
        <w:t>s</w:t>
      </w:r>
      <w:r w:rsidRPr="00CE13BE">
        <w:rPr>
          <w:rFonts w:cs="Arial"/>
          <w:color w:val="212121"/>
          <w:shd w:val="clear" w:color="auto" w:fill="FFFFFF"/>
          <w:lang w:val="fr-FR"/>
        </w:rPr>
        <w:t xml:space="preserve"> demande</w:t>
      </w:r>
      <w:r w:rsidR="006B18AA">
        <w:rPr>
          <w:rFonts w:cs="Arial"/>
          <w:color w:val="212121"/>
          <w:shd w:val="clear" w:color="auto" w:fill="FFFFFF"/>
          <w:lang w:val="fr-FR"/>
        </w:rPr>
        <w:t>s</w:t>
      </w:r>
      <w:r w:rsidRPr="00CE13BE">
        <w:rPr>
          <w:rFonts w:cs="Arial"/>
          <w:color w:val="212121"/>
          <w:shd w:val="clear" w:color="auto" w:fill="FFFFFF"/>
          <w:lang w:val="fr-FR"/>
        </w:rPr>
        <w:t xml:space="preserve"> de </w:t>
      </w:r>
      <w:r w:rsidR="00FC425C" w:rsidRPr="00CE13BE">
        <w:rPr>
          <w:rFonts w:cs="Arial"/>
          <w:color w:val="212121"/>
          <w:shd w:val="clear" w:color="auto" w:fill="FFFFFF"/>
          <w:lang w:val="fr-FR"/>
        </w:rPr>
        <w:t>financement</w:t>
      </w:r>
      <w:r w:rsidRPr="00CE13BE">
        <w:rPr>
          <w:rFonts w:cs="Arial"/>
          <w:color w:val="212121"/>
          <w:shd w:val="clear" w:color="auto" w:fill="FFFFFF"/>
          <w:lang w:val="fr-FR"/>
        </w:rPr>
        <w:t xml:space="preserve">. Les </w:t>
      </w:r>
      <w:r w:rsidR="00FC425C" w:rsidRPr="00CE13BE">
        <w:rPr>
          <w:rFonts w:cs="Arial"/>
          <w:color w:val="212121"/>
          <w:shd w:val="clear" w:color="auto" w:fill="FFFFFF"/>
          <w:lang w:val="fr-FR"/>
        </w:rPr>
        <w:t xml:space="preserve">demandes de financement </w:t>
      </w:r>
      <w:r w:rsidRPr="00CE13BE">
        <w:rPr>
          <w:rFonts w:cs="Arial"/>
          <w:color w:val="212121"/>
          <w:shd w:val="clear" w:color="auto" w:fill="FFFFFF"/>
          <w:lang w:val="fr-FR"/>
        </w:rPr>
        <w:t xml:space="preserve">individuelles peuvent atteindre 70 000 USD pour des activités à mettre en œuvre sur une période de 12 mois. </w:t>
      </w:r>
    </w:p>
    <w:p w14:paraId="5670DB92" w14:textId="77777777" w:rsidR="00CE13BE" w:rsidRPr="00CE13BE" w:rsidRDefault="00CE13BE" w:rsidP="00CE13BE">
      <w:pPr>
        <w:spacing w:after="0" w:line="240" w:lineRule="auto"/>
        <w:rPr>
          <w:rFonts w:cs="Arial"/>
          <w:color w:val="212121"/>
          <w:shd w:val="clear" w:color="auto" w:fill="FFFFFF"/>
          <w:lang w:val="fr-FR"/>
        </w:rPr>
      </w:pPr>
    </w:p>
    <w:p w14:paraId="1A4C69F6" w14:textId="7C0C7B8A" w:rsidR="00FC425C" w:rsidRDefault="00246937" w:rsidP="00CE13BE">
      <w:pPr>
        <w:spacing w:after="0" w:line="240" w:lineRule="auto"/>
        <w:rPr>
          <w:rFonts w:cs="Arial"/>
          <w:color w:val="212121"/>
          <w:shd w:val="clear" w:color="auto" w:fill="FFFFFF"/>
          <w:lang w:val="fr-FR"/>
        </w:rPr>
      </w:pPr>
      <w:r w:rsidRPr="00CE13BE">
        <w:rPr>
          <w:rFonts w:cs="Arial"/>
          <w:b/>
          <w:color w:val="212121"/>
          <w:shd w:val="clear" w:color="auto" w:fill="FFFFFF"/>
          <w:lang w:val="fr-FR"/>
        </w:rPr>
        <w:t>PROCHAINES ÉTAPES:</w:t>
      </w:r>
      <w:r w:rsidRPr="00FC425C">
        <w:rPr>
          <w:rFonts w:cs="Arial"/>
          <w:color w:val="212121"/>
          <w:shd w:val="clear" w:color="auto" w:fill="FFFFFF"/>
          <w:lang w:val="fr-FR"/>
        </w:rPr>
        <w:t xml:space="preserve"> </w:t>
      </w:r>
      <w:r w:rsidR="006B18AA">
        <w:rPr>
          <w:rFonts w:cs="Arial"/>
          <w:color w:val="212121"/>
          <w:shd w:val="clear" w:color="auto" w:fill="FFFFFF"/>
          <w:lang w:val="fr-FR"/>
        </w:rPr>
        <w:t xml:space="preserve">De </w:t>
      </w:r>
      <w:r w:rsidRPr="00FC425C">
        <w:rPr>
          <w:rFonts w:cs="Arial"/>
          <w:color w:val="212121"/>
          <w:shd w:val="clear" w:color="auto" w:fill="FFFFFF"/>
          <w:lang w:val="fr-FR"/>
        </w:rPr>
        <w:t xml:space="preserve">plus </w:t>
      </w:r>
      <w:r w:rsidR="006B18AA">
        <w:rPr>
          <w:rFonts w:cs="Arial"/>
          <w:color w:val="212121"/>
          <w:shd w:val="clear" w:color="auto" w:fill="FFFFFF"/>
          <w:lang w:val="fr-FR"/>
        </w:rPr>
        <w:t xml:space="preserve">amples </w:t>
      </w:r>
      <w:r w:rsidR="00FC425C">
        <w:rPr>
          <w:rFonts w:cs="Arial"/>
          <w:color w:val="212121"/>
          <w:shd w:val="clear" w:color="auto" w:fill="FFFFFF"/>
          <w:lang w:val="fr-FR"/>
        </w:rPr>
        <w:t xml:space="preserve">détails seront inclus dans un </w:t>
      </w:r>
      <w:r w:rsidRPr="00FC425C">
        <w:rPr>
          <w:rFonts w:cs="Arial"/>
          <w:color w:val="212121"/>
          <w:shd w:val="clear" w:color="auto" w:fill="FFFFFF"/>
          <w:lang w:val="fr-FR"/>
        </w:rPr>
        <w:t xml:space="preserve">appel à propositions qui sera largement diffusé, notamment par l'intermédiaire du groupe Google pour le </w:t>
      </w:r>
      <w:r w:rsidR="00A761CF">
        <w:rPr>
          <w:rFonts w:cs="Arial"/>
          <w:color w:val="212121"/>
          <w:shd w:val="clear" w:color="auto" w:fill="FFFFFF"/>
          <w:lang w:val="fr-FR"/>
        </w:rPr>
        <w:t>G</w:t>
      </w:r>
      <w:r w:rsidRPr="00FC425C">
        <w:rPr>
          <w:rFonts w:cs="Arial"/>
          <w:color w:val="212121"/>
          <w:shd w:val="clear" w:color="auto" w:fill="FFFFFF"/>
          <w:lang w:val="fr-FR"/>
        </w:rPr>
        <w:t>roupe mondial de coordination de la société civile pour le GFF, d</w:t>
      </w:r>
      <w:r w:rsidR="00FC425C">
        <w:rPr>
          <w:rFonts w:cs="Arial"/>
          <w:color w:val="212121"/>
          <w:shd w:val="clear" w:color="auto" w:fill="FFFFFF"/>
          <w:lang w:val="fr-FR"/>
        </w:rPr>
        <w:t>u site Web de PMNCH et de son groupe d’organisations de la société civile</w:t>
      </w:r>
      <w:r w:rsidRPr="00FC425C">
        <w:rPr>
          <w:rFonts w:cs="Arial"/>
          <w:color w:val="212121"/>
          <w:shd w:val="clear" w:color="auto" w:fill="FFFFFF"/>
          <w:lang w:val="fr-FR"/>
        </w:rPr>
        <w:t xml:space="preserve">, du site Web de MSH et des </w:t>
      </w:r>
      <w:r w:rsidR="00FC425C">
        <w:rPr>
          <w:rFonts w:cs="Arial"/>
          <w:color w:val="212121"/>
          <w:shd w:val="clear" w:color="auto" w:fill="FFFFFF"/>
          <w:lang w:val="fr-FR"/>
        </w:rPr>
        <w:t>réseaux</w:t>
      </w:r>
      <w:r w:rsidRPr="00FC425C">
        <w:rPr>
          <w:rFonts w:cs="Arial"/>
          <w:color w:val="212121"/>
          <w:shd w:val="clear" w:color="auto" w:fill="FFFFFF"/>
          <w:lang w:val="fr-FR"/>
        </w:rPr>
        <w:t xml:space="preserve"> sociaux</w:t>
      </w:r>
      <w:r w:rsidR="00FC425C">
        <w:rPr>
          <w:rFonts w:cs="Arial"/>
          <w:color w:val="212121"/>
          <w:shd w:val="clear" w:color="auto" w:fill="FFFFFF"/>
          <w:lang w:val="fr-FR"/>
        </w:rPr>
        <w:t xml:space="preserve">, </w:t>
      </w:r>
      <w:r w:rsidRPr="00FC425C">
        <w:rPr>
          <w:rFonts w:cs="Arial"/>
          <w:color w:val="212121"/>
          <w:shd w:val="clear" w:color="auto" w:fill="FFFFFF"/>
          <w:lang w:val="fr-FR"/>
        </w:rPr>
        <w:t xml:space="preserve">ainsi que d'autres canaux. </w:t>
      </w:r>
    </w:p>
    <w:p w14:paraId="3279BC82" w14:textId="77777777" w:rsidR="00CE13BE" w:rsidRDefault="00CE13BE" w:rsidP="00CE13BE">
      <w:pPr>
        <w:spacing w:after="0" w:line="240" w:lineRule="auto"/>
        <w:rPr>
          <w:rFonts w:cs="Arial"/>
          <w:color w:val="212121"/>
          <w:shd w:val="clear" w:color="auto" w:fill="FFFFFF"/>
          <w:lang w:val="fr-FR"/>
        </w:rPr>
      </w:pPr>
    </w:p>
    <w:p w14:paraId="0089B27A" w14:textId="5C772334" w:rsidR="00246937" w:rsidRPr="0027472C" w:rsidRDefault="001E432F" w:rsidP="00CE13BE">
      <w:pPr>
        <w:spacing w:after="0" w:line="240" w:lineRule="auto"/>
        <w:rPr>
          <w:lang w:val="fr-FR"/>
        </w:rPr>
      </w:pPr>
      <w:r>
        <w:rPr>
          <w:rFonts w:cs="Arial"/>
          <w:color w:val="212121"/>
          <w:shd w:val="clear" w:color="auto" w:fill="FFFFFF"/>
          <w:lang w:val="fr-FR"/>
        </w:rPr>
        <w:t xml:space="preserve">De plus amples </w:t>
      </w:r>
      <w:r w:rsidR="00246937" w:rsidRPr="00FC425C">
        <w:rPr>
          <w:rFonts w:cs="Arial"/>
          <w:color w:val="212121"/>
          <w:shd w:val="clear" w:color="auto" w:fill="FFFFFF"/>
          <w:lang w:val="fr-FR"/>
        </w:rPr>
        <w:t xml:space="preserve">détails </w:t>
      </w:r>
      <w:r w:rsidR="005467B1">
        <w:rPr>
          <w:rFonts w:cs="Arial"/>
          <w:color w:val="212121"/>
          <w:shd w:val="clear" w:color="auto" w:fill="FFFFFF"/>
          <w:lang w:val="fr-FR"/>
        </w:rPr>
        <w:t xml:space="preserve">seront </w:t>
      </w:r>
      <w:r w:rsidR="00246937" w:rsidRPr="00FC425C">
        <w:rPr>
          <w:rFonts w:cs="Arial"/>
          <w:color w:val="212121"/>
          <w:shd w:val="clear" w:color="auto" w:fill="FFFFFF"/>
          <w:lang w:val="fr-FR"/>
        </w:rPr>
        <w:t>bientôt</w:t>
      </w:r>
      <w:r>
        <w:rPr>
          <w:rFonts w:cs="Arial"/>
          <w:color w:val="212121"/>
          <w:shd w:val="clear" w:color="auto" w:fill="FFFFFF"/>
          <w:lang w:val="fr-FR"/>
        </w:rPr>
        <w:t xml:space="preserve"> disponible (groupe Google). Pour des renseignements</w:t>
      </w:r>
      <w:r w:rsidR="00246937" w:rsidRPr="00FC425C">
        <w:rPr>
          <w:rFonts w:cs="Arial"/>
          <w:color w:val="212121"/>
          <w:shd w:val="clear" w:color="auto" w:fill="FFFFFF"/>
          <w:lang w:val="fr-FR"/>
        </w:rPr>
        <w:t xml:space="preserve">, veuillez </w:t>
      </w:r>
      <w:proofErr w:type="gramStart"/>
      <w:r w:rsidR="00246937" w:rsidRPr="00FC425C">
        <w:rPr>
          <w:rFonts w:cs="Arial"/>
          <w:color w:val="212121"/>
          <w:shd w:val="clear" w:color="auto" w:fill="FFFFFF"/>
          <w:lang w:val="fr-FR"/>
        </w:rPr>
        <w:t>contacter:</w:t>
      </w:r>
      <w:proofErr w:type="gramEnd"/>
      <w:r w:rsidR="00246937" w:rsidRPr="00FC425C">
        <w:rPr>
          <w:rFonts w:cs="Arial"/>
          <w:color w:val="212121"/>
          <w:shd w:val="clear" w:color="auto" w:fill="FFFFFF"/>
          <w:lang w:val="fr-FR"/>
        </w:rPr>
        <w:t xml:space="preserve"> </w:t>
      </w:r>
      <w:r w:rsidR="0027472C" w:rsidRPr="001E432F">
        <w:rPr>
          <w:rFonts w:ascii="Arial" w:hAnsi="Arial" w:cs="Arial"/>
          <w:color w:val="222222"/>
          <w:shd w:val="clear" w:color="auto" w:fill="FFFFFF"/>
          <w:lang w:val="fr-FR"/>
        </w:rPr>
        <w:t> </w:t>
      </w:r>
      <w:hyperlink r:id="rId8" w:tgtFrame="_blank" w:history="1">
        <w:r w:rsidR="0027472C" w:rsidRPr="001E432F">
          <w:rPr>
            <w:rStyle w:val="Hyperlink"/>
            <w:rFonts w:cstheme="minorHAnsi"/>
            <w:color w:val="1155CC"/>
            <w:shd w:val="clear" w:color="auto" w:fill="FFFFFF"/>
            <w:lang w:val="fr-FR"/>
          </w:rPr>
          <w:t>GFFCSOgrants@msh.org</w:t>
        </w:r>
      </w:hyperlink>
      <w:r w:rsidR="0027472C" w:rsidRPr="001E432F">
        <w:rPr>
          <w:rFonts w:ascii="Arial" w:hAnsi="Arial" w:cs="Arial"/>
          <w:color w:val="222222"/>
          <w:shd w:val="clear" w:color="auto" w:fill="FFFFFF"/>
          <w:lang w:val="fr-FR"/>
        </w:rPr>
        <w:t> </w:t>
      </w:r>
    </w:p>
    <w:p w14:paraId="3D9096F6" w14:textId="77777777" w:rsidR="00CF174B" w:rsidRPr="00FC425C" w:rsidRDefault="00CF174B" w:rsidP="00CE13BE">
      <w:pPr>
        <w:spacing w:after="0" w:line="240" w:lineRule="auto"/>
        <w:rPr>
          <w:lang w:val="fr-FR"/>
        </w:rPr>
      </w:pPr>
    </w:p>
    <w:sectPr w:rsidR="00CF174B" w:rsidRPr="00FC425C" w:rsidSect="00CE13BE">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C2C08"/>
    <w:multiLevelType w:val="hybridMultilevel"/>
    <w:tmpl w:val="6624D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200670"/>
    <w:multiLevelType w:val="hybridMultilevel"/>
    <w:tmpl w:val="5FF83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937"/>
    <w:rsid w:val="001B196D"/>
    <w:rsid w:val="001E432F"/>
    <w:rsid w:val="00246937"/>
    <w:rsid w:val="0027472C"/>
    <w:rsid w:val="00522A10"/>
    <w:rsid w:val="00523BD1"/>
    <w:rsid w:val="005467B1"/>
    <w:rsid w:val="0056532A"/>
    <w:rsid w:val="00671CE8"/>
    <w:rsid w:val="006A6C9E"/>
    <w:rsid w:val="006B18AA"/>
    <w:rsid w:val="007B5A27"/>
    <w:rsid w:val="008459F5"/>
    <w:rsid w:val="009B5BA6"/>
    <w:rsid w:val="00A761CF"/>
    <w:rsid w:val="00B51A77"/>
    <w:rsid w:val="00CE13BE"/>
    <w:rsid w:val="00CF174B"/>
    <w:rsid w:val="00DE70A8"/>
    <w:rsid w:val="00F07A19"/>
    <w:rsid w:val="00F431A6"/>
    <w:rsid w:val="00FC42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8C7B28"/>
  <w15:docId w15:val="{BB193348-9DFA-4581-8D90-7C2E6D85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46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4693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A761C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761CF"/>
    <w:rPr>
      <w:rFonts w:ascii="Times New Roman" w:hAnsi="Times New Roman" w:cs="Times New Roman"/>
      <w:sz w:val="18"/>
      <w:szCs w:val="18"/>
    </w:rPr>
  </w:style>
  <w:style w:type="character" w:styleId="Hyperlink">
    <w:name w:val="Hyperlink"/>
    <w:basedOn w:val="DefaultParagraphFont"/>
    <w:uiPriority w:val="99"/>
    <w:unhideWhenUsed/>
    <w:rsid w:val="00CE13BE"/>
    <w:rPr>
      <w:color w:val="0000FF" w:themeColor="hyperlink"/>
      <w:u w:val="single"/>
    </w:rPr>
  </w:style>
  <w:style w:type="paragraph" w:styleId="ListParagraph">
    <w:name w:val="List Paragraph"/>
    <w:basedOn w:val="Normal"/>
    <w:uiPriority w:val="34"/>
    <w:qFormat/>
    <w:rsid w:val="00CE13BE"/>
    <w:pPr>
      <w:ind w:left="720"/>
      <w:contextualSpacing/>
    </w:pPr>
  </w:style>
  <w:style w:type="character" w:customStyle="1" w:styleId="UnresolvedMention1">
    <w:name w:val="Unresolved Mention1"/>
    <w:basedOn w:val="DefaultParagraphFont"/>
    <w:uiPriority w:val="99"/>
    <w:semiHidden/>
    <w:unhideWhenUsed/>
    <w:rsid w:val="00CE1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812060">
      <w:bodyDiv w:val="1"/>
      <w:marLeft w:val="0"/>
      <w:marRight w:val="0"/>
      <w:marTop w:val="0"/>
      <w:marBottom w:val="0"/>
      <w:divBdr>
        <w:top w:val="none" w:sz="0" w:space="0" w:color="auto"/>
        <w:left w:val="none" w:sz="0" w:space="0" w:color="auto"/>
        <w:bottom w:val="none" w:sz="0" w:space="0" w:color="auto"/>
        <w:right w:val="none" w:sz="0" w:space="0" w:color="auto"/>
      </w:divBdr>
    </w:div>
    <w:div w:id="203846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FFCSOgrants@msh.org" TargetMode="External"/><Relationship Id="rId3" Type="http://schemas.openxmlformats.org/officeDocument/2006/relationships/styles" Target="styles.xml"/><Relationship Id="rId7" Type="http://schemas.openxmlformats.org/officeDocument/2006/relationships/hyperlink" Target="https://www.globalfinancingfacility.org/sites/gff_new/files/images/GFF_CS_Engagement_Strategy_FR.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sh.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008FF-3180-2F48-866B-2775C8291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TOURE, Kadidiatou</dc:creator>
  <cp:keywords/>
  <dc:description/>
  <cp:lastModifiedBy>Susannah Hurd</cp:lastModifiedBy>
  <cp:revision>5</cp:revision>
  <dcterms:created xsi:type="dcterms:W3CDTF">2018-11-03T21:03:00Z</dcterms:created>
  <dcterms:modified xsi:type="dcterms:W3CDTF">2018-11-12T23:44:00Z</dcterms:modified>
</cp:coreProperties>
</file>